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2D2F" w14:textId="77777777" w:rsidR="00C353D2" w:rsidRPr="00C353D2" w:rsidRDefault="00C353D2" w:rsidP="00C353D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3D2">
        <w:rPr>
          <w:rFonts w:ascii="Times New Roman" w:hAnsi="Times New Roman" w:cs="Times New Roman"/>
          <w:b/>
          <w:bCs/>
          <w:sz w:val="32"/>
          <w:szCs w:val="32"/>
        </w:rPr>
        <w:t>К сведению руководителей организаций, индивидуальных предпринимателей, выполняющих работы или оказывающих услуги по изготовлению печатных предвыборных агитационных материалов</w:t>
      </w:r>
    </w:p>
    <w:p w14:paraId="0BF33C6C" w14:textId="77777777" w:rsidR="00C353D2" w:rsidRPr="00624407" w:rsidRDefault="00C353D2" w:rsidP="00C353D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D7805" w14:textId="17267D3E" w:rsidR="00984C30" w:rsidRDefault="00083854" w:rsidP="000838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08385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В связи с проведением выборов </w:t>
      </w:r>
      <w:r w:rsidR="00C353D2" w:rsidRPr="00C353D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депутатов Совета депутатов муниципального округа город Кировск с подведомственной территорией Мурманской области седьмого созыва, назначенных на 14 сентября 2025 года</w:t>
      </w:r>
      <w:r w:rsidR="00C353D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Pr="0008385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уведомляем, что сведения о размере (в валюте Российской Федерации) и других условиях оплаты работ или услуг указанных организаций, индивидуальных предпринимателей по изготовлению печатных агитационных материалов должны быть опубликованы соответствующей организацией, соответствующим индивидуальным предпринимателем не позднее </w:t>
      </w:r>
      <w:r w:rsidR="00C353D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</w:t>
      </w:r>
      <w:r w:rsidR="00C353D2" w:rsidRPr="00C353D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е позднее 19</w:t>
      </w:r>
      <w:r w:rsidR="00C353D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июля </w:t>
      </w:r>
      <w:r w:rsidR="00C353D2" w:rsidRPr="00C353D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2025 </w:t>
      </w:r>
      <w:r w:rsidRPr="0008385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года. В этот же срок указанные сведения должны быть представлены в </w:t>
      </w:r>
      <w:r w:rsidR="00C353D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Кировскую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территориальную избирательную</w:t>
      </w:r>
      <w:r w:rsidRPr="0008385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комиссию.</w:t>
      </w:r>
    </w:p>
    <w:p w14:paraId="4F4241EA" w14:textId="4958D89D" w:rsidR="00083854" w:rsidRDefault="00083854" w:rsidP="000838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указанными сведениями в </w:t>
      </w:r>
      <w:r w:rsidR="00C353D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Кировскую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территориальную избирательную</w:t>
      </w:r>
      <w:r w:rsidRPr="0008385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представлены также сведения, содержащие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жительства).</w:t>
      </w:r>
    </w:p>
    <w:sectPr w:rsidR="0008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BB7"/>
    <w:rsid w:val="00083854"/>
    <w:rsid w:val="00146FB4"/>
    <w:rsid w:val="004D041F"/>
    <w:rsid w:val="00784522"/>
    <w:rsid w:val="00941BB7"/>
    <w:rsid w:val="00954754"/>
    <w:rsid w:val="00984C30"/>
    <w:rsid w:val="00C3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043C"/>
  <w15:docId w15:val="{8A0B3ECB-F9F6-4643-9A8B-FEBE1AF6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01 Ktik</cp:lastModifiedBy>
  <cp:revision>4</cp:revision>
  <dcterms:created xsi:type="dcterms:W3CDTF">2025-07-02T07:11:00Z</dcterms:created>
  <dcterms:modified xsi:type="dcterms:W3CDTF">2025-07-02T08:15:00Z</dcterms:modified>
</cp:coreProperties>
</file>