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65" w:rsidRPr="00315465" w:rsidRDefault="00315465" w:rsidP="00315465">
      <w:pPr>
        <w:keepNext/>
        <w:tabs>
          <w:tab w:val="left" w:pos="4678"/>
        </w:tabs>
        <w:spacing w:after="0" w:line="240" w:lineRule="auto"/>
        <w:jc w:val="center"/>
        <w:outlineLvl w:val="0"/>
        <w:rPr>
          <w:rFonts w:ascii="Times New Roman" w:eastAsia="Times New Roman" w:hAnsi="Times New Roman" w:cs="Times New Roman"/>
          <w:b/>
          <w:sz w:val="28"/>
          <w:szCs w:val="28"/>
        </w:rPr>
      </w:pPr>
      <w:r w:rsidRPr="00315465">
        <w:rPr>
          <w:rFonts w:ascii="Times New Roman" w:eastAsia="Times New Roman" w:hAnsi="Times New Roman" w:cs="Times New Roman"/>
          <w:b/>
          <w:sz w:val="28"/>
          <w:szCs w:val="28"/>
        </w:rPr>
        <w:t>КИРОВСКАЯ ТЕРРИТОРИАЛЬНАЯ ИЗБИРАТЕЛЬНАЯ КОМИССИЯ</w:t>
      </w:r>
    </w:p>
    <w:p w:rsidR="00315465" w:rsidRPr="00315465" w:rsidRDefault="00315465" w:rsidP="00315465">
      <w:pPr>
        <w:keepNext/>
        <w:spacing w:after="0" w:line="240" w:lineRule="auto"/>
        <w:jc w:val="center"/>
        <w:outlineLvl w:val="0"/>
        <w:rPr>
          <w:rFonts w:ascii="Times New Roman" w:eastAsia="Times New Roman" w:hAnsi="Times New Roman" w:cs="Times New Roman"/>
          <w:b/>
          <w:sz w:val="28"/>
          <w:szCs w:val="28"/>
        </w:rPr>
      </w:pPr>
    </w:p>
    <w:p w:rsidR="00315465" w:rsidRPr="00315465" w:rsidRDefault="00315465" w:rsidP="00541F72">
      <w:pPr>
        <w:keepNext/>
        <w:spacing w:after="0" w:line="240" w:lineRule="auto"/>
        <w:jc w:val="center"/>
        <w:outlineLvl w:val="0"/>
        <w:rPr>
          <w:rFonts w:ascii="Times New Roman" w:eastAsia="Times New Roman" w:hAnsi="Times New Roman" w:cs="Times New Roman"/>
          <w:b/>
          <w:sz w:val="28"/>
          <w:szCs w:val="28"/>
        </w:rPr>
      </w:pPr>
      <w:r w:rsidRPr="00315465">
        <w:rPr>
          <w:rFonts w:ascii="Times New Roman" w:eastAsia="Times New Roman" w:hAnsi="Times New Roman" w:cs="Times New Roman"/>
          <w:b/>
          <w:sz w:val="28"/>
          <w:szCs w:val="28"/>
        </w:rPr>
        <w:t>РЕШЕНИЕ</w:t>
      </w:r>
      <w:bookmarkStart w:id="0" w:name="_GoBack"/>
      <w:bookmarkEnd w:id="0"/>
    </w:p>
    <w:p w:rsidR="00315465" w:rsidRPr="00315465" w:rsidRDefault="00B81BF3" w:rsidP="00315465">
      <w:pPr>
        <w:spacing w:after="0" w:line="240" w:lineRule="auto"/>
        <w:jc w:val="both"/>
        <w:rPr>
          <w:rFonts w:ascii="Times New Roman" w:eastAsia="Times New Roman" w:hAnsi="Times New Roman" w:cs="Times New Roman"/>
          <w:b/>
          <w:sz w:val="28"/>
          <w:szCs w:val="28"/>
        </w:rPr>
      </w:pPr>
      <w:r w:rsidRPr="00B81BF3">
        <w:rPr>
          <w:rFonts w:ascii="Times New Roman" w:eastAsia="Times New Roman" w:hAnsi="Times New Roman" w:cs="Times New Roman"/>
          <w:b/>
          <w:sz w:val="28"/>
          <w:szCs w:val="28"/>
        </w:rPr>
        <w:t>29 июн</w:t>
      </w:r>
      <w:r w:rsidR="00315465" w:rsidRPr="00B81BF3">
        <w:rPr>
          <w:rFonts w:ascii="Times New Roman" w:eastAsia="Times New Roman" w:hAnsi="Times New Roman" w:cs="Times New Roman"/>
          <w:b/>
          <w:sz w:val="28"/>
          <w:szCs w:val="28"/>
        </w:rPr>
        <w:t>я 2020 года</w:t>
      </w:r>
      <w:r w:rsidR="00315465" w:rsidRPr="00B81BF3">
        <w:rPr>
          <w:rFonts w:ascii="Times New Roman" w:eastAsia="Times New Roman" w:hAnsi="Times New Roman" w:cs="Times New Roman"/>
          <w:b/>
          <w:sz w:val="28"/>
          <w:szCs w:val="28"/>
        </w:rPr>
        <w:tab/>
        <w:t xml:space="preserve">                              </w:t>
      </w:r>
      <w:r w:rsidR="00315465" w:rsidRPr="00B81BF3">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 xml:space="preserve"> </w:t>
      </w:r>
      <w:r w:rsidRPr="00B81BF3">
        <w:rPr>
          <w:rFonts w:ascii="Times New Roman" w:eastAsia="Times New Roman" w:hAnsi="Times New Roman" w:cs="Times New Roman"/>
          <w:b/>
          <w:sz w:val="28"/>
          <w:szCs w:val="28"/>
        </w:rPr>
        <w:t>95/340</w:t>
      </w:r>
    </w:p>
    <w:p w:rsidR="00945A0D" w:rsidRDefault="00945A0D" w:rsidP="00945A0D">
      <w:pPr>
        <w:pStyle w:val="2"/>
        <w:ind w:firstLine="0"/>
        <w:jc w:val="both"/>
        <w:rPr>
          <w:b/>
          <w:sz w:val="26"/>
          <w:szCs w:val="26"/>
        </w:rPr>
      </w:pPr>
    </w:p>
    <w:p w:rsidR="000C5EC8" w:rsidRDefault="003A57DC" w:rsidP="0094760E">
      <w:pPr>
        <w:spacing w:after="0" w:line="240" w:lineRule="auto"/>
        <w:jc w:val="center"/>
        <w:rPr>
          <w:rFonts w:ascii="Times New Roman" w:eastAsia="Times New Roman" w:hAnsi="Times New Roman" w:cs="Times New Roman"/>
          <w:b/>
          <w:sz w:val="28"/>
          <w:szCs w:val="28"/>
        </w:rPr>
      </w:pPr>
      <w:r w:rsidRPr="00F57EE8">
        <w:rPr>
          <w:rFonts w:ascii="Times New Roman" w:eastAsia="Times New Roman" w:hAnsi="Times New Roman" w:cs="Times New Roman"/>
          <w:b/>
          <w:sz w:val="28"/>
          <w:szCs w:val="28"/>
        </w:rPr>
        <w:t>Об утверждении Порядка</w:t>
      </w:r>
      <w:r w:rsidR="00420C4F">
        <w:rPr>
          <w:rFonts w:ascii="Times New Roman" w:eastAsia="Times New Roman" w:hAnsi="Times New Roman" w:cs="Times New Roman"/>
          <w:b/>
          <w:sz w:val="28"/>
          <w:szCs w:val="28"/>
        </w:rPr>
        <w:t xml:space="preserve"> и </w:t>
      </w:r>
      <w:r w:rsidRPr="00F57EE8">
        <w:rPr>
          <w:rFonts w:ascii="Times New Roman" w:eastAsia="Times New Roman" w:hAnsi="Times New Roman" w:cs="Times New Roman"/>
          <w:b/>
          <w:sz w:val="28"/>
          <w:szCs w:val="28"/>
        </w:rPr>
        <w:t>форм учета и отчетности о поступлении и расходовании средств избирательных фондов</w:t>
      </w:r>
      <w:r w:rsidR="00421ADC">
        <w:rPr>
          <w:rFonts w:ascii="Times New Roman" w:eastAsia="Times New Roman" w:hAnsi="Times New Roman" w:cs="Times New Roman"/>
          <w:b/>
          <w:sz w:val="28"/>
          <w:szCs w:val="28"/>
        </w:rPr>
        <w:t xml:space="preserve"> кандидатов</w:t>
      </w:r>
      <w:r w:rsidR="0016044A">
        <w:rPr>
          <w:rFonts w:ascii="Times New Roman" w:eastAsia="Times New Roman" w:hAnsi="Times New Roman" w:cs="Times New Roman"/>
          <w:b/>
          <w:sz w:val="28"/>
          <w:szCs w:val="28"/>
        </w:rPr>
        <w:t xml:space="preserve"> </w:t>
      </w:r>
      <w:r w:rsidRPr="00F57EE8">
        <w:rPr>
          <w:rFonts w:ascii="Times New Roman" w:eastAsia="Times New Roman" w:hAnsi="Times New Roman" w:cs="Times New Roman"/>
          <w:b/>
          <w:sz w:val="28"/>
          <w:szCs w:val="28"/>
        </w:rPr>
        <w:t xml:space="preserve">при проведении </w:t>
      </w:r>
      <w:proofErr w:type="gramStart"/>
      <w:r w:rsidRPr="00F57EE8">
        <w:rPr>
          <w:rFonts w:ascii="Times New Roman" w:eastAsia="Times New Roman" w:hAnsi="Times New Roman" w:cs="Times New Roman"/>
          <w:b/>
          <w:sz w:val="28"/>
          <w:szCs w:val="28"/>
        </w:rPr>
        <w:t xml:space="preserve">выборов депутатов Совета депутатов города </w:t>
      </w:r>
      <w:r w:rsidR="00720972">
        <w:rPr>
          <w:rFonts w:ascii="Times New Roman" w:eastAsia="Times New Roman" w:hAnsi="Times New Roman" w:cs="Times New Roman"/>
          <w:b/>
          <w:sz w:val="28"/>
          <w:szCs w:val="28"/>
        </w:rPr>
        <w:t xml:space="preserve">Кировска </w:t>
      </w:r>
      <w:r w:rsidR="00720972" w:rsidRPr="00F57EE8">
        <w:rPr>
          <w:rFonts w:ascii="Times New Roman" w:eastAsia="Times New Roman" w:hAnsi="Times New Roman" w:cs="Times New Roman"/>
          <w:b/>
          <w:sz w:val="28"/>
          <w:szCs w:val="28"/>
        </w:rPr>
        <w:t>шестого</w:t>
      </w:r>
      <w:r w:rsidRPr="00F57EE8">
        <w:rPr>
          <w:rFonts w:ascii="Times New Roman" w:eastAsia="Times New Roman" w:hAnsi="Times New Roman" w:cs="Times New Roman"/>
          <w:b/>
          <w:sz w:val="28"/>
          <w:szCs w:val="28"/>
        </w:rPr>
        <w:t xml:space="preserve"> созыва</w:t>
      </w:r>
      <w:proofErr w:type="gramEnd"/>
    </w:p>
    <w:p w:rsidR="008209A0" w:rsidRDefault="000C5EC8" w:rsidP="0094760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20972">
        <w:rPr>
          <w:rFonts w:ascii="Times New Roman" w:eastAsia="Times New Roman" w:hAnsi="Times New Roman" w:cs="Times New Roman"/>
          <w:b/>
          <w:sz w:val="28"/>
          <w:szCs w:val="28"/>
        </w:rPr>
        <w:t>13</w:t>
      </w:r>
      <w:r>
        <w:rPr>
          <w:rFonts w:ascii="Times New Roman" w:eastAsia="Times New Roman" w:hAnsi="Times New Roman" w:cs="Times New Roman"/>
          <w:b/>
          <w:sz w:val="28"/>
          <w:szCs w:val="28"/>
        </w:rPr>
        <w:t xml:space="preserve"> сентября 20</w:t>
      </w:r>
      <w:r w:rsidR="00720972">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 xml:space="preserve"> года</w:t>
      </w:r>
    </w:p>
    <w:p w:rsidR="003A57DC" w:rsidRPr="003A57DC" w:rsidRDefault="003A57DC" w:rsidP="0094760E">
      <w:pPr>
        <w:spacing w:after="0" w:line="360" w:lineRule="auto"/>
        <w:jc w:val="center"/>
        <w:rPr>
          <w:rFonts w:ascii="Times New Roman" w:eastAsia="Times New Roman" w:hAnsi="Times New Roman" w:cs="Times New Roman"/>
          <w:b/>
          <w:sz w:val="28"/>
          <w:szCs w:val="28"/>
        </w:rPr>
      </w:pPr>
    </w:p>
    <w:p w:rsidR="000804A4" w:rsidRPr="008209A0" w:rsidRDefault="00A94CA7" w:rsidP="00315465">
      <w:pPr>
        <w:spacing w:after="0" w:line="240" w:lineRule="auto"/>
        <w:ind w:firstLine="709"/>
        <w:jc w:val="both"/>
        <w:rPr>
          <w:rFonts w:ascii="Times New Roman" w:hAnsi="Times New Roman" w:cs="Times New Roman"/>
          <w:b/>
          <w:sz w:val="28"/>
          <w:szCs w:val="28"/>
        </w:rPr>
      </w:pPr>
      <w:proofErr w:type="gramStart"/>
      <w:r w:rsidRPr="00A94CA7">
        <w:rPr>
          <w:rFonts w:ascii="Times New Roman" w:hAnsi="Times New Roman" w:cs="Times New Roman"/>
          <w:sz w:val="28"/>
          <w:szCs w:val="28"/>
        </w:rPr>
        <w:t>В соответствии с пунктом 12 статьи 58 Федерального закона от 12.06.2002 №67-ФЗ «Об основных гарантиях избирательных прав и права на участие в референдуме граждан Российской Федерации», пунктом 5 статьи 40 Закона Мурманской области от 09.03.2007 №841-01-ЗМО «О выборах депутатов представительных органов муниципальных образований»,   статьей 23 Закона Мурманской области от 24.03.2003 №390-01-ЗМО «Об избирательных комиссиях в Мурманской области»,  руководствуясь постановлением Избирательной</w:t>
      </w:r>
      <w:proofErr w:type="gramEnd"/>
      <w:r w:rsidRPr="00A94CA7">
        <w:rPr>
          <w:rFonts w:ascii="Times New Roman" w:hAnsi="Times New Roman" w:cs="Times New Roman"/>
          <w:sz w:val="28"/>
          <w:szCs w:val="28"/>
        </w:rPr>
        <w:t xml:space="preserve"> комиссии Мурманской области от 23.05.2019 №50/339 «Об утверждении примерного Порядка и форм учета и отчетности о </w:t>
      </w:r>
      <w:proofErr w:type="gramStart"/>
      <w:r w:rsidRPr="00A94CA7">
        <w:rPr>
          <w:rFonts w:ascii="Times New Roman" w:hAnsi="Times New Roman" w:cs="Times New Roman"/>
          <w:sz w:val="28"/>
          <w:szCs w:val="28"/>
        </w:rPr>
        <w:t>поступлении и расходовании средств избирательных фондов кандидатов, избирательных объединений, выдвинувших списки кандидатов, при проведении выборов депутатов представительных органов муниципальных образований»,</w:t>
      </w:r>
      <w:r w:rsidR="00B35A7F" w:rsidRPr="00720972">
        <w:rPr>
          <w:rFonts w:ascii="Times New Roman" w:hAnsi="Times New Roman" w:cs="Times New Roman"/>
          <w:color w:val="FF0000"/>
          <w:sz w:val="28"/>
          <w:szCs w:val="28"/>
        </w:rPr>
        <w:t xml:space="preserve"> </w:t>
      </w:r>
      <w:r w:rsidR="00720972">
        <w:rPr>
          <w:rFonts w:ascii="Times New Roman" w:hAnsi="Times New Roman" w:cs="Times New Roman"/>
          <w:sz w:val="28"/>
          <w:szCs w:val="28"/>
        </w:rPr>
        <w:t>Кировская</w:t>
      </w:r>
      <w:r w:rsidR="00420C4F">
        <w:rPr>
          <w:rFonts w:ascii="Times New Roman" w:hAnsi="Times New Roman" w:cs="Times New Roman"/>
          <w:sz w:val="28"/>
          <w:szCs w:val="28"/>
        </w:rPr>
        <w:t xml:space="preserve"> </w:t>
      </w:r>
      <w:r w:rsidR="000804A4" w:rsidRPr="008209A0">
        <w:rPr>
          <w:rFonts w:ascii="Times New Roman" w:hAnsi="Times New Roman" w:cs="Times New Roman"/>
          <w:sz w:val="28"/>
          <w:szCs w:val="28"/>
        </w:rPr>
        <w:t xml:space="preserve">территориальная избирательная комиссия </w:t>
      </w:r>
      <w:r w:rsidR="00F57EE8">
        <w:rPr>
          <w:rFonts w:ascii="Times New Roman" w:hAnsi="Times New Roman" w:cs="Times New Roman"/>
          <w:b/>
          <w:sz w:val="28"/>
          <w:szCs w:val="28"/>
        </w:rPr>
        <w:t>РЕШИЛА</w:t>
      </w:r>
      <w:r w:rsidR="000804A4" w:rsidRPr="008209A0">
        <w:rPr>
          <w:rFonts w:ascii="Times New Roman" w:hAnsi="Times New Roman" w:cs="Times New Roman"/>
          <w:b/>
          <w:sz w:val="28"/>
          <w:szCs w:val="28"/>
        </w:rPr>
        <w:t xml:space="preserve">: </w:t>
      </w:r>
      <w:proofErr w:type="gramEnd"/>
    </w:p>
    <w:p w:rsidR="008209A0" w:rsidRPr="00F57EE8" w:rsidRDefault="00F57EE8" w:rsidP="00315465">
      <w:pPr>
        <w:spacing w:after="0" w:line="240" w:lineRule="auto"/>
        <w:ind w:firstLine="708"/>
        <w:jc w:val="both"/>
        <w:rPr>
          <w:rFonts w:ascii="Times New Roman" w:hAnsi="Times New Roman" w:cs="Times New Roman"/>
          <w:sz w:val="28"/>
          <w:szCs w:val="28"/>
        </w:rPr>
      </w:pPr>
      <w:r w:rsidRPr="00F57EE8">
        <w:rPr>
          <w:rFonts w:ascii="Times New Roman" w:hAnsi="Times New Roman" w:cs="Times New Roman"/>
          <w:sz w:val="28"/>
          <w:szCs w:val="28"/>
        </w:rPr>
        <w:t>1.</w:t>
      </w:r>
      <w:r>
        <w:rPr>
          <w:rFonts w:ascii="Times New Roman" w:hAnsi="Times New Roman" w:cs="Times New Roman"/>
          <w:b/>
          <w:sz w:val="28"/>
          <w:szCs w:val="28"/>
        </w:rPr>
        <w:t xml:space="preserve"> </w:t>
      </w:r>
      <w:r w:rsidR="00B35A7F" w:rsidRPr="008209A0">
        <w:rPr>
          <w:rFonts w:ascii="Times New Roman" w:hAnsi="Times New Roman" w:cs="Times New Roman"/>
          <w:b/>
          <w:sz w:val="28"/>
          <w:szCs w:val="28"/>
        </w:rPr>
        <w:t>Утвердить</w:t>
      </w:r>
      <w:r w:rsidR="00B35A7F" w:rsidRPr="008209A0">
        <w:rPr>
          <w:rFonts w:ascii="Times New Roman" w:hAnsi="Times New Roman" w:cs="Times New Roman"/>
          <w:sz w:val="28"/>
          <w:szCs w:val="28"/>
        </w:rPr>
        <w:t xml:space="preserve"> Порядок и формы учета и отчетности о поступлении и расходовании средств избирательных фондов</w:t>
      </w:r>
      <w:r w:rsidR="00387B9B">
        <w:rPr>
          <w:rFonts w:ascii="Times New Roman" w:hAnsi="Times New Roman" w:cs="Times New Roman"/>
          <w:sz w:val="28"/>
          <w:szCs w:val="28"/>
        </w:rPr>
        <w:t xml:space="preserve"> кандидатов</w:t>
      </w:r>
      <w:r w:rsidRPr="00F57EE8">
        <w:rPr>
          <w:rFonts w:ascii="Times New Roman" w:hAnsi="Times New Roman" w:cs="Times New Roman"/>
          <w:sz w:val="28"/>
          <w:szCs w:val="28"/>
        </w:rPr>
        <w:t xml:space="preserve"> при проведении </w:t>
      </w:r>
      <w:proofErr w:type="gramStart"/>
      <w:r w:rsidRPr="00F57EE8">
        <w:rPr>
          <w:rFonts w:ascii="Times New Roman" w:hAnsi="Times New Roman" w:cs="Times New Roman"/>
          <w:sz w:val="28"/>
          <w:szCs w:val="28"/>
        </w:rPr>
        <w:t xml:space="preserve">выборов депутатов Совета депутатов города </w:t>
      </w:r>
      <w:r w:rsidR="00720972">
        <w:rPr>
          <w:rFonts w:ascii="Times New Roman" w:hAnsi="Times New Roman" w:cs="Times New Roman"/>
          <w:sz w:val="28"/>
          <w:szCs w:val="28"/>
        </w:rPr>
        <w:t>Кировска</w:t>
      </w:r>
      <w:r w:rsidRPr="00F57EE8">
        <w:rPr>
          <w:rFonts w:ascii="Times New Roman" w:hAnsi="Times New Roman" w:cs="Times New Roman"/>
          <w:sz w:val="28"/>
          <w:szCs w:val="28"/>
        </w:rPr>
        <w:t xml:space="preserve"> шестого</w:t>
      </w:r>
      <w:proofErr w:type="gramEnd"/>
      <w:r w:rsidRPr="00F57EE8">
        <w:rPr>
          <w:rFonts w:ascii="Times New Roman" w:hAnsi="Times New Roman" w:cs="Times New Roman"/>
          <w:sz w:val="28"/>
          <w:szCs w:val="28"/>
        </w:rPr>
        <w:t xml:space="preserve"> созыва</w:t>
      </w:r>
      <w:r w:rsidR="008209A0" w:rsidRPr="00F57EE8">
        <w:rPr>
          <w:rFonts w:ascii="Times New Roman" w:hAnsi="Times New Roman" w:cs="Times New Roman"/>
          <w:sz w:val="28"/>
          <w:szCs w:val="28"/>
        </w:rPr>
        <w:t xml:space="preserve"> </w:t>
      </w:r>
      <w:r w:rsidR="00B35A7F" w:rsidRPr="00F57EE8">
        <w:rPr>
          <w:rFonts w:ascii="Times New Roman" w:hAnsi="Times New Roman" w:cs="Times New Roman"/>
          <w:sz w:val="28"/>
          <w:szCs w:val="28"/>
        </w:rPr>
        <w:t>(</w:t>
      </w:r>
      <w:r w:rsidR="00955002" w:rsidRPr="00F57EE8">
        <w:rPr>
          <w:rFonts w:ascii="Times New Roman" w:hAnsi="Times New Roman" w:cs="Times New Roman"/>
          <w:sz w:val="28"/>
          <w:szCs w:val="28"/>
        </w:rPr>
        <w:t>прилагается</w:t>
      </w:r>
      <w:r w:rsidR="00B35A7F" w:rsidRPr="00F57EE8">
        <w:rPr>
          <w:rFonts w:ascii="Times New Roman" w:hAnsi="Times New Roman" w:cs="Times New Roman"/>
          <w:sz w:val="28"/>
          <w:szCs w:val="28"/>
        </w:rPr>
        <w:t>)</w:t>
      </w:r>
      <w:r w:rsidR="000804A4" w:rsidRPr="00F57EE8">
        <w:rPr>
          <w:rFonts w:ascii="Times New Roman" w:hAnsi="Times New Roman" w:cs="Times New Roman"/>
          <w:sz w:val="28"/>
          <w:szCs w:val="28"/>
        </w:rPr>
        <w:t>.</w:t>
      </w:r>
    </w:p>
    <w:p w:rsidR="0025522C" w:rsidRDefault="00F57EE8" w:rsidP="003154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57EE8">
        <w:rPr>
          <w:rFonts w:ascii="Times New Roman" w:hAnsi="Times New Roman" w:cs="Times New Roman"/>
          <w:sz w:val="28"/>
          <w:szCs w:val="28"/>
        </w:rPr>
        <w:t xml:space="preserve"> </w:t>
      </w:r>
      <w:r w:rsidR="00420C4F" w:rsidRPr="00420C4F">
        <w:rPr>
          <w:rFonts w:ascii="Times New Roman" w:hAnsi="Times New Roman" w:cs="Times New Roman"/>
          <w:b/>
          <w:sz w:val="28"/>
          <w:szCs w:val="28"/>
        </w:rPr>
        <w:t>Опубликовать</w:t>
      </w:r>
      <w:r w:rsidR="00420C4F">
        <w:rPr>
          <w:rFonts w:ascii="Times New Roman" w:hAnsi="Times New Roman" w:cs="Times New Roman"/>
          <w:sz w:val="28"/>
          <w:szCs w:val="28"/>
        </w:rPr>
        <w:t xml:space="preserve"> настоящее решение в газете «Кировский рабочий» и </w:t>
      </w:r>
      <w:r w:rsidR="00420C4F" w:rsidRPr="00420C4F">
        <w:rPr>
          <w:rFonts w:ascii="Times New Roman" w:hAnsi="Times New Roman" w:cs="Times New Roman"/>
          <w:sz w:val="28"/>
          <w:szCs w:val="28"/>
        </w:rPr>
        <w:t>разместить</w:t>
      </w:r>
      <w:r w:rsidRPr="00F57EE8">
        <w:rPr>
          <w:rFonts w:ascii="Times New Roman" w:hAnsi="Times New Roman" w:cs="Times New Roman"/>
          <w:sz w:val="28"/>
          <w:szCs w:val="28"/>
        </w:rPr>
        <w:t xml:space="preserve"> на сайте </w:t>
      </w:r>
      <w:r w:rsidR="00720972">
        <w:rPr>
          <w:rFonts w:ascii="Times New Roman" w:hAnsi="Times New Roman" w:cs="Times New Roman"/>
          <w:sz w:val="28"/>
          <w:szCs w:val="28"/>
        </w:rPr>
        <w:t>Кировской</w:t>
      </w:r>
      <w:r w:rsidR="00420C4F">
        <w:rPr>
          <w:rFonts w:ascii="Times New Roman" w:hAnsi="Times New Roman" w:cs="Times New Roman"/>
          <w:sz w:val="28"/>
          <w:szCs w:val="28"/>
        </w:rPr>
        <w:t xml:space="preserve"> территориальной избирательной </w:t>
      </w:r>
      <w:r w:rsidRPr="00F57EE8">
        <w:rPr>
          <w:rFonts w:ascii="Times New Roman" w:hAnsi="Times New Roman" w:cs="Times New Roman"/>
          <w:sz w:val="28"/>
          <w:szCs w:val="28"/>
        </w:rPr>
        <w:t>комиссии в информационно-телекоммуникационной сети «Интернет».</w:t>
      </w:r>
    </w:p>
    <w:p w:rsidR="00F57EE8" w:rsidRDefault="00F57EE8" w:rsidP="00315465">
      <w:pPr>
        <w:spacing w:after="0" w:line="240" w:lineRule="auto"/>
        <w:ind w:firstLine="708"/>
        <w:jc w:val="both"/>
        <w:rPr>
          <w:rFonts w:ascii="Times New Roman" w:hAnsi="Times New Roman" w:cs="Times New Roman"/>
          <w:sz w:val="28"/>
          <w:szCs w:val="28"/>
        </w:rPr>
      </w:pP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Председатель</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 xml:space="preserve">Кировской территориальной </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 xml:space="preserve">избирательной комиссии </w:t>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t xml:space="preserve">   Коптяев М.А.</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 xml:space="preserve">   </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Секретарь</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 xml:space="preserve">Кировской территориальной </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 xml:space="preserve">избирательной комиссии </w:t>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t xml:space="preserve">  </w:t>
      </w:r>
      <w:r w:rsidRPr="00EF0D74">
        <w:rPr>
          <w:rFonts w:ascii="Times New Roman" w:hAnsi="Times New Roman"/>
          <w:b/>
          <w:sz w:val="28"/>
          <w:szCs w:val="28"/>
        </w:rPr>
        <w:tab/>
        <w:t xml:space="preserve">   </w:t>
      </w:r>
      <w:proofErr w:type="spellStart"/>
      <w:r w:rsidRPr="00EF0D74">
        <w:rPr>
          <w:rFonts w:ascii="Times New Roman" w:hAnsi="Times New Roman"/>
          <w:b/>
          <w:sz w:val="28"/>
          <w:szCs w:val="28"/>
        </w:rPr>
        <w:t>Каретина</w:t>
      </w:r>
      <w:proofErr w:type="spellEnd"/>
      <w:r w:rsidRPr="00EF0D74">
        <w:rPr>
          <w:rFonts w:ascii="Times New Roman" w:hAnsi="Times New Roman"/>
          <w:b/>
          <w:sz w:val="28"/>
          <w:szCs w:val="28"/>
        </w:rPr>
        <w:t xml:space="preserve"> Я.Ю.</w:t>
      </w: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945A0D" w:rsidRPr="002D459F" w:rsidRDefault="00945A0D" w:rsidP="00945A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945A0D" w:rsidRPr="002D459F" w:rsidRDefault="00945A0D" w:rsidP="00945A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2D459F">
        <w:rPr>
          <w:rFonts w:ascii="Times New Roman" w:hAnsi="Times New Roman" w:cs="Times New Roman"/>
          <w:sz w:val="24"/>
          <w:szCs w:val="24"/>
        </w:rPr>
        <w:t>ешени</w:t>
      </w:r>
      <w:r>
        <w:rPr>
          <w:rFonts w:ascii="Times New Roman" w:hAnsi="Times New Roman" w:cs="Times New Roman"/>
          <w:sz w:val="24"/>
          <w:szCs w:val="24"/>
        </w:rPr>
        <w:t xml:space="preserve">ем </w:t>
      </w:r>
      <w:proofErr w:type="gramStart"/>
      <w:r w:rsidR="00720972">
        <w:rPr>
          <w:rFonts w:ascii="Times New Roman" w:hAnsi="Times New Roman" w:cs="Times New Roman"/>
          <w:sz w:val="24"/>
          <w:szCs w:val="24"/>
        </w:rPr>
        <w:t>Кировской</w:t>
      </w:r>
      <w:proofErr w:type="gramEnd"/>
    </w:p>
    <w:p w:rsidR="00945A0D" w:rsidRPr="002D459F" w:rsidRDefault="00945A0D" w:rsidP="00945A0D">
      <w:pPr>
        <w:spacing w:after="0" w:line="240" w:lineRule="auto"/>
        <w:jc w:val="right"/>
        <w:rPr>
          <w:rFonts w:ascii="Times New Roman" w:hAnsi="Times New Roman" w:cs="Times New Roman"/>
          <w:sz w:val="24"/>
          <w:szCs w:val="24"/>
        </w:rPr>
      </w:pPr>
      <w:r w:rsidRPr="002D459F">
        <w:rPr>
          <w:rFonts w:ascii="Times New Roman" w:hAnsi="Times New Roman" w:cs="Times New Roman"/>
          <w:sz w:val="24"/>
          <w:szCs w:val="24"/>
        </w:rPr>
        <w:t>территориальной избирательной комиссии</w:t>
      </w:r>
    </w:p>
    <w:p w:rsidR="00945A0D" w:rsidRPr="002D459F" w:rsidRDefault="00945A0D" w:rsidP="00945A0D">
      <w:pPr>
        <w:spacing w:after="0" w:line="240" w:lineRule="auto"/>
        <w:jc w:val="right"/>
        <w:rPr>
          <w:rFonts w:ascii="Times New Roman" w:hAnsi="Times New Roman" w:cs="Times New Roman"/>
          <w:sz w:val="24"/>
          <w:szCs w:val="24"/>
        </w:rPr>
      </w:pPr>
      <w:r w:rsidRPr="002D459F">
        <w:rPr>
          <w:rFonts w:ascii="Times New Roman" w:hAnsi="Times New Roman" w:cs="Times New Roman"/>
          <w:sz w:val="24"/>
          <w:szCs w:val="24"/>
        </w:rPr>
        <w:t xml:space="preserve">от </w:t>
      </w:r>
      <w:r w:rsidR="00B81BF3">
        <w:rPr>
          <w:rFonts w:ascii="Times New Roman" w:hAnsi="Times New Roman" w:cs="Times New Roman"/>
          <w:sz w:val="24"/>
          <w:szCs w:val="24"/>
        </w:rPr>
        <w:t>29</w:t>
      </w:r>
      <w:r w:rsidR="00315465">
        <w:rPr>
          <w:rFonts w:ascii="Times New Roman" w:hAnsi="Times New Roman" w:cs="Times New Roman"/>
          <w:sz w:val="24"/>
          <w:szCs w:val="24"/>
        </w:rPr>
        <w:t>.</w:t>
      </w:r>
      <w:r w:rsidR="00B81BF3">
        <w:rPr>
          <w:rFonts w:ascii="Times New Roman" w:hAnsi="Times New Roman" w:cs="Times New Roman"/>
          <w:sz w:val="24"/>
          <w:szCs w:val="24"/>
        </w:rPr>
        <w:t>06.</w:t>
      </w:r>
      <w:r w:rsidR="00315465">
        <w:rPr>
          <w:rFonts w:ascii="Times New Roman" w:hAnsi="Times New Roman" w:cs="Times New Roman"/>
          <w:sz w:val="24"/>
          <w:szCs w:val="24"/>
        </w:rPr>
        <w:t>2020</w:t>
      </w:r>
      <w:r w:rsidRPr="002D459F">
        <w:rPr>
          <w:rFonts w:ascii="Times New Roman" w:hAnsi="Times New Roman" w:cs="Times New Roman"/>
          <w:sz w:val="24"/>
          <w:szCs w:val="24"/>
        </w:rPr>
        <w:t xml:space="preserve"> №</w:t>
      </w:r>
      <w:r w:rsidR="00B81BF3">
        <w:rPr>
          <w:rFonts w:ascii="Times New Roman" w:hAnsi="Times New Roman" w:cs="Times New Roman"/>
          <w:sz w:val="24"/>
          <w:szCs w:val="24"/>
        </w:rPr>
        <w:t xml:space="preserve"> 95/340</w:t>
      </w:r>
    </w:p>
    <w:p w:rsidR="00EB6EC5" w:rsidRDefault="00EB6EC5" w:rsidP="0094760E">
      <w:pPr>
        <w:spacing w:after="0" w:line="240" w:lineRule="auto"/>
        <w:jc w:val="right"/>
        <w:rPr>
          <w:rFonts w:ascii="Times New Roman" w:hAnsi="Times New Roman" w:cs="Times New Roman"/>
          <w:sz w:val="24"/>
          <w:szCs w:val="24"/>
        </w:rPr>
      </w:pPr>
    </w:p>
    <w:p w:rsidR="002D459F" w:rsidRPr="008209A0" w:rsidRDefault="002D459F" w:rsidP="0094760E">
      <w:pPr>
        <w:autoSpaceDE w:val="0"/>
        <w:autoSpaceDN w:val="0"/>
        <w:adjustRightInd w:val="0"/>
        <w:spacing w:after="0" w:line="240" w:lineRule="auto"/>
        <w:jc w:val="center"/>
        <w:rPr>
          <w:rFonts w:ascii="Times New Roman" w:hAnsi="Times New Roman" w:cs="Times New Roman"/>
          <w:b/>
          <w:sz w:val="28"/>
          <w:szCs w:val="28"/>
        </w:rPr>
      </w:pPr>
      <w:r w:rsidRPr="008209A0">
        <w:rPr>
          <w:rFonts w:ascii="Times New Roman" w:hAnsi="Times New Roman" w:cs="Times New Roman"/>
          <w:b/>
          <w:sz w:val="28"/>
          <w:szCs w:val="28"/>
        </w:rPr>
        <w:t xml:space="preserve">Порядок </w:t>
      </w:r>
      <w:r w:rsidR="008209A0" w:rsidRPr="008209A0">
        <w:rPr>
          <w:rFonts w:ascii="Times New Roman" w:hAnsi="Times New Roman" w:cs="Times New Roman"/>
          <w:b/>
          <w:sz w:val="28"/>
          <w:szCs w:val="28"/>
        </w:rPr>
        <w:t>и формы учета и отчетности о поступлении и расходован</w:t>
      </w:r>
      <w:r w:rsidR="00387B9B">
        <w:rPr>
          <w:rFonts w:ascii="Times New Roman" w:hAnsi="Times New Roman" w:cs="Times New Roman"/>
          <w:b/>
          <w:sz w:val="28"/>
          <w:szCs w:val="28"/>
        </w:rPr>
        <w:t>ии средств избирательных фондов кандидатов</w:t>
      </w:r>
      <w:r w:rsidR="008320E0">
        <w:rPr>
          <w:rFonts w:ascii="Times New Roman" w:eastAsia="Times New Roman" w:hAnsi="Times New Roman" w:cs="Times New Roman"/>
          <w:b/>
          <w:sz w:val="28"/>
          <w:szCs w:val="28"/>
        </w:rPr>
        <w:t xml:space="preserve"> </w:t>
      </w:r>
      <w:r w:rsidR="00387B9B" w:rsidRPr="00F57EE8">
        <w:rPr>
          <w:rFonts w:ascii="Times New Roman" w:eastAsia="Times New Roman" w:hAnsi="Times New Roman" w:cs="Times New Roman"/>
          <w:b/>
          <w:sz w:val="28"/>
          <w:szCs w:val="28"/>
        </w:rPr>
        <w:t xml:space="preserve">при проведении </w:t>
      </w:r>
      <w:proofErr w:type="gramStart"/>
      <w:r w:rsidR="00387B9B" w:rsidRPr="00F57EE8">
        <w:rPr>
          <w:rFonts w:ascii="Times New Roman" w:eastAsia="Times New Roman" w:hAnsi="Times New Roman" w:cs="Times New Roman"/>
          <w:b/>
          <w:sz w:val="28"/>
          <w:szCs w:val="28"/>
        </w:rPr>
        <w:t xml:space="preserve">выборов депутатов Совета депутатов города </w:t>
      </w:r>
      <w:r w:rsidR="00720972">
        <w:rPr>
          <w:rFonts w:ascii="Times New Roman" w:eastAsia="Times New Roman" w:hAnsi="Times New Roman" w:cs="Times New Roman"/>
          <w:b/>
          <w:sz w:val="28"/>
          <w:szCs w:val="28"/>
        </w:rPr>
        <w:t>Кировска</w:t>
      </w:r>
      <w:r w:rsidR="00387B9B" w:rsidRPr="00F57EE8">
        <w:rPr>
          <w:rFonts w:ascii="Times New Roman" w:eastAsia="Times New Roman" w:hAnsi="Times New Roman" w:cs="Times New Roman"/>
          <w:b/>
          <w:sz w:val="28"/>
          <w:szCs w:val="28"/>
        </w:rPr>
        <w:t xml:space="preserve"> шестого созыва</w:t>
      </w:r>
      <w:proofErr w:type="gramEnd"/>
    </w:p>
    <w:p w:rsidR="008209A0" w:rsidRDefault="008209A0" w:rsidP="0094760E">
      <w:pPr>
        <w:spacing w:after="0" w:line="360" w:lineRule="auto"/>
        <w:jc w:val="center"/>
        <w:rPr>
          <w:rFonts w:ascii="Times New Roman" w:hAnsi="Times New Roman" w:cs="Times New Roman"/>
          <w:b/>
          <w:bCs/>
          <w:sz w:val="24"/>
          <w:szCs w:val="24"/>
        </w:rPr>
      </w:pPr>
    </w:p>
    <w:p w:rsidR="002D459F" w:rsidRDefault="0094760E" w:rsidP="008B199D">
      <w:pPr>
        <w:tabs>
          <w:tab w:val="center" w:pos="5103"/>
          <w:tab w:val="left" w:pos="7155"/>
        </w:tabs>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r w:rsidR="002D459F" w:rsidRPr="008F7229">
        <w:rPr>
          <w:rFonts w:ascii="Times New Roman" w:hAnsi="Times New Roman" w:cs="Times New Roman"/>
          <w:b/>
          <w:bCs/>
          <w:sz w:val="28"/>
          <w:szCs w:val="28"/>
        </w:rPr>
        <w:t>1.</w:t>
      </w:r>
      <w:r w:rsidR="008B199D">
        <w:rPr>
          <w:rFonts w:ascii="Times New Roman" w:hAnsi="Times New Roman" w:cs="Times New Roman"/>
          <w:b/>
          <w:bCs/>
          <w:sz w:val="28"/>
          <w:szCs w:val="28"/>
        </w:rPr>
        <w:t xml:space="preserve"> </w:t>
      </w:r>
      <w:r w:rsidR="002D459F" w:rsidRPr="008F7229">
        <w:rPr>
          <w:rFonts w:ascii="Times New Roman" w:hAnsi="Times New Roman" w:cs="Times New Roman"/>
          <w:b/>
          <w:bCs/>
          <w:sz w:val="28"/>
          <w:szCs w:val="28"/>
        </w:rPr>
        <w:t>Общие положения</w:t>
      </w:r>
      <w:r w:rsidR="00CA75A7">
        <w:rPr>
          <w:rFonts w:ascii="Times New Roman" w:hAnsi="Times New Roman" w:cs="Times New Roman"/>
          <w:b/>
          <w:bCs/>
          <w:sz w:val="28"/>
          <w:szCs w:val="28"/>
        </w:rPr>
        <w:tab/>
      </w:r>
    </w:p>
    <w:p w:rsidR="0094760E" w:rsidRDefault="002D459F" w:rsidP="0094760E">
      <w:pPr>
        <w:autoSpaceDE w:val="0"/>
        <w:autoSpaceDN w:val="0"/>
        <w:adjustRightInd w:val="0"/>
        <w:spacing w:after="0" w:line="360" w:lineRule="auto"/>
        <w:ind w:firstLine="708"/>
        <w:jc w:val="both"/>
        <w:rPr>
          <w:rFonts w:ascii="Arial" w:hAnsi="Arial" w:cs="Arial"/>
          <w:sz w:val="20"/>
          <w:szCs w:val="20"/>
        </w:rPr>
      </w:pPr>
      <w:r w:rsidRPr="00A23C11">
        <w:rPr>
          <w:rFonts w:ascii="Times New Roman" w:hAnsi="Times New Roman" w:cs="Times New Roman"/>
          <w:spacing w:val="-5"/>
          <w:sz w:val="28"/>
          <w:szCs w:val="28"/>
        </w:rPr>
        <w:t>1.</w:t>
      </w:r>
      <w:r w:rsidR="00265850" w:rsidRPr="00A23C11">
        <w:rPr>
          <w:rFonts w:ascii="Times New Roman" w:hAnsi="Times New Roman" w:cs="Times New Roman"/>
          <w:spacing w:val="-5"/>
          <w:sz w:val="28"/>
          <w:szCs w:val="28"/>
        </w:rPr>
        <w:t>1.</w:t>
      </w:r>
      <w:r w:rsidRPr="00A23C11">
        <w:rPr>
          <w:rFonts w:ascii="Times New Roman" w:hAnsi="Times New Roman" w:cs="Times New Roman"/>
          <w:spacing w:val="-5"/>
          <w:sz w:val="28"/>
          <w:szCs w:val="28"/>
        </w:rPr>
        <w:t xml:space="preserve"> </w:t>
      </w:r>
      <w:proofErr w:type="gramStart"/>
      <w:r w:rsidRPr="00A23C11">
        <w:rPr>
          <w:rFonts w:ascii="Times New Roman" w:hAnsi="Times New Roman" w:cs="Times New Roman"/>
          <w:spacing w:val="-5"/>
          <w:sz w:val="28"/>
          <w:szCs w:val="28"/>
        </w:rPr>
        <w:t xml:space="preserve">В соответствии с </w:t>
      </w:r>
      <w:r w:rsidRPr="00A23C11">
        <w:rPr>
          <w:rFonts w:ascii="Times New Roman" w:hAnsi="Times New Roman" w:cs="Times New Roman"/>
          <w:sz w:val="28"/>
          <w:szCs w:val="28"/>
        </w:rPr>
        <w:t xml:space="preserve">Федеральным законом от 12 июня </w:t>
      </w:r>
      <w:smartTag w:uri="urn:schemas-microsoft-com:office:smarttags" w:element="metricconverter">
        <w:smartTagPr>
          <w:attr w:name="ProductID" w:val="2002 г"/>
        </w:smartTagPr>
        <w:r w:rsidRPr="00A23C11">
          <w:rPr>
            <w:rFonts w:ascii="Times New Roman" w:hAnsi="Times New Roman" w:cs="Times New Roman"/>
            <w:sz w:val="28"/>
            <w:szCs w:val="28"/>
          </w:rPr>
          <w:t>2002 г</w:t>
        </w:r>
      </w:smartTag>
      <w:r w:rsidRPr="00A23C11">
        <w:rPr>
          <w:rFonts w:ascii="Times New Roman" w:hAnsi="Times New Roman" w:cs="Times New Roman"/>
          <w:sz w:val="28"/>
          <w:szCs w:val="28"/>
        </w:rPr>
        <w:t xml:space="preserve">. № 67-ФЗ «Об основных </w:t>
      </w:r>
      <w:r w:rsidRPr="00A23C11">
        <w:rPr>
          <w:rFonts w:ascii="Times New Roman" w:hAnsi="Times New Roman" w:cs="Times New Roman"/>
          <w:spacing w:val="-2"/>
          <w:sz w:val="28"/>
          <w:szCs w:val="28"/>
        </w:rPr>
        <w:t xml:space="preserve">гарантиях избирательных прав и права на участие в референдуме граждан </w:t>
      </w:r>
      <w:r w:rsidRPr="00A23C11">
        <w:rPr>
          <w:rFonts w:ascii="Times New Roman" w:hAnsi="Times New Roman" w:cs="Times New Roman"/>
          <w:spacing w:val="-1"/>
          <w:sz w:val="28"/>
          <w:szCs w:val="28"/>
        </w:rPr>
        <w:t xml:space="preserve">Российской Федерации»  (далее - Федеральный закон), </w:t>
      </w:r>
      <w:r w:rsidR="00523F40">
        <w:rPr>
          <w:rFonts w:ascii="Times New Roman" w:hAnsi="Times New Roman" w:cs="Times New Roman"/>
          <w:spacing w:val="-1"/>
          <w:sz w:val="28"/>
          <w:szCs w:val="28"/>
        </w:rPr>
        <w:t xml:space="preserve">пунктом 1 статьи 39 </w:t>
      </w:r>
      <w:r w:rsidRPr="00A23C11">
        <w:rPr>
          <w:rFonts w:ascii="Times New Roman" w:hAnsi="Times New Roman" w:cs="Times New Roman"/>
          <w:spacing w:val="-1"/>
          <w:sz w:val="28"/>
          <w:szCs w:val="28"/>
        </w:rPr>
        <w:t>Закон</w:t>
      </w:r>
      <w:r w:rsidR="00523F40">
        <w:rPr>
          <w:rFonts w:ascii="Times New Roman" w:hAnsi="Times New Roman" w:cs="Times New Roman"/>
          <w:spacing w:val="-1"/>
          <w:sz w:val="28"/>
          <w:szCs w:val="28"/>
        </w:rPr>
        <w:t>а</w:t>
      </w:r>
      <w:r w:rsidRPr="00A23C11">
        <w:rPr>
          <w:rFonts w:ascii="Times New Roman" w:hAnsi="Times New Roman" w:cs="Times New Roman"/>
          <w:spacing w:val="-1"/>
          <w:sz w:val="28"/>
          <w:szCs w:val="28"/>
        </w:rPr>
        <w:t xml:space="preserve"> </w:t>
      </w:r>
      <w:r w:rsidRPr="00A23C11">
        <w:rPr>
          <w:rFonts w:ascii="Times New Roman" w:hAnsi="Times New Roman" w:cs="Times New Roman"/>
          <w:sz w:val="28"/>
          <w:szCs w:val="28"/>
        </w:rPr>
        <w:t>Мурманской области от 09.03.2007 № 841-01-ЗМО «О выборах депутат</w:t>
      </w:r>
      <w:r w:rsidR="00CB6825" w:rsidRPr="00A23C11">
        <w:rPr>
          <w:rFonts w:ascii="Times New Roman" w:hAnsi="Times New Roman" w:cs="Times New Roman"/>
          <w:sz w:val="28"/>
          <w:szCs w:val="28"/>
        </w:rPr>
        <w:t>ов</w:t>
      </w:r>
      <w:r w:rsidRPr="00A23C11">
        <w:rPr>
          <w:rFonts w:ascii="Times New Roman" w:hAnsi="Times New Roman" w:cs="Times New Roman"/>
          <w:sz w:val="28"/>
          <w:szCs w:val="28"/>
        </w:rPr>
        <w:t xml:space="preserve"> представительных органов муниципальных образований» (далее – Закон Мурманской области)  кандидаты в депутаты </w:t>
      </w:r>
      <w:r w:rsidR="004F508D" w:rsidRPr="00A23C11">
        <w:rPr>
          <w:rFonts w:ascii="Times New Roman" w:hAnsi="Times New Roman" w:cs="Times New Roman"/>
          <w:sz w:val="28"/>
          <w:szCs w:val="28"/>
        </w:rPr>
        <w:t>Совета депутатов</w:t>
      </w:r>
      <w:r w:rsidR="00387B9B" w:rsidRPr="00A23C11">
        <w:rPr>
          <w:rFonts w:ascii="Times New Roman" w:hAnsi="Times New Roman" w:cs="Times New Roman"/>
          <w:sz w:val="28"/>
          <w:szCs w:val="28"/>
        </w:rPr>
        <w:t xml:space="preserve"> города </w:t>
      </w:r>
      <w:r w:rsidR="00720972">
        <w:rPr>
          <w:rFonts w:ascii="Times New Roman" w:hAnsi="Times New Roman" w:cs="Times New Roman"/>
          <w:sz w:val="28"/>
          <w:szCs w:val="28"/>
        </w:rPr>
        <w:t>Кировска</w:t>
      </w:r>
      <w:r w:rsidR="00387B9B" w:rsidRPr="00A23C11">
        <w:rPr>
          <w:rFonts w:ascii="Times New Roman" w:hAnsi="Times New Roman" w:cs="Times New Roman"/>
          <w:sz w:val="28"/>
          <w:szCs w:val="28"/>
        </w:rPr>
        <w:t xml:space="preserve"> шестого созыва</w:t>
      </w:r>
      <w:r w:rsidR="004F508D" w:rsidRPr="00A23C11">
        <w:rPr>
          <w:rFonts w:ascii="Times New Roman" w:hAnsi="Times New Roman" w:cs="Times New Roman"/>
          <w:sz w:val="28"/>
          <w:szCs w:val="28"/>
        </w:rPr>
        <w:t xml:space="preserve"> обязаны создавать</w:t>
      </w:r>
      <w:proofErr w:type="gramEnd"/>
      <w:r w:rsidR="004F508D" w:rsidRPr="00A23C11">
        <w:rPr>
          <w:rFonts w:ascii="Times New Roman" w:hAnsi="Times New Roman" w:cs="Times New Roman"/>
          <w:sz w:val="28"/>
          <w:szCs w:val="28"/>
        </w:rPr>
        <w:t xml:space="preserve"> собственные избирательные фонды для финансирования своей избирательной кампании в период после письм</w:t>
      </w:r>
      <w:r w:rsidR="00387B9B" w:rsidRPr="00A23C11">
        <w:rPr>
          <w:rFonts w:ascii="Times New Roman" w:hAnsi="Times New Roman" w:cs="Times New Roman"/>
          <w:sz w:val="28"/>
          <w:szCs w:val="28"/>
        </w:rPr>
        <w:t xml:space="preserve">енного уведомления </w:t>
      </w:r>
      <w:r w:rsidR="00720972">
        <w:rPr>
          <w:rFonts w:ascii="Times New Roman" w:hAnsi="Times New Roman" w:cs="Times New Roman"/>
          <w:sz w:val="28"/>
          <w:szCs w:val="28"/>
        </w:rPr>
        <w:t xml:space="preserve">Кировской </w:t>
      </w:r>
      <w:r w:rsidR="008320E0">
        <w:rPr>
          <w:rFonts w:ascii="Times New Roman" w:hAnsi="Times New Roman" w:cs="Times New Roman"/>
          <w:sz w:val="28"/>
          <w:szCs w:val="28"/>
        </w:rPr>
        <w:t xml:space="preserve"> </w:t>
      </w:r>
      <w:r w:rsidR="004F508D" w:rsidRPr="00A23C11">
        <w:rPr>
          <w:rFonts w:ascii="Times New Roman" w:hAnsi="Times New Roman" w:cs="Times New Roman"/>
          <w:sz w:val="28"/>
          <w:szCs w:val="28"/>
        </w:rPr>
        <w:t>территориальной избирательной комиссии об их выдвижении (самовыдвижении) до представления документов для их регистрации этой избирательной комиссией</w:t>
      </w:r>
      <w:r w:rsidRPr="00A23C11">
        <w:rPr>
          <w:rFonts w:ascii="Times New Roman" w:hAnsi="Times New Roman" w:cs="Times New Roman"/>
          <w:sz w:val="28"/>
          <w:szCs w:val="28"/>
        </w:rPr>
        <w:t>.</w:t>
      </w:r>
      <w:r w:rsidR="008320E0">
        <w:rPr>
          <w:rFonts w:ascii="Arial" w:hAnsi="Arial" w:cs="Arial"/>
          <w:sz w:val="20"/>
          <w:szCs w:val="20"/>
        </w:rPr>
        <w:t xml:space="preserve"> </w:t>
      </w:r>
    </w:p>
    <w:p w:rsidR="008320E0" w:rsidRPr="0094760E" w:rsidRDefault="0094760E" w:rsidP="0094760E">
      <w:pPr>
        <w:autoSpaceDE w:val="0"/>
        <w:autoSpaceDN w:val="0"/>
        <w:adjustRightInd w:val="0"/>
        <w:spacing w:after="0" w:line="360" w:lineRule="auto"/>
        <w:ind w:firstLine="708"/>
        <w:jc w:val="both"/>
        <w:rPr>
          <w:rFonts w:ascii="Arial" w:hAnsi="Arial" w:cs="Arial"/>
          <w:sz w:val="20"/>
          <w:szCs w:val="20"/>
        </w:rPr>
      </w:pPr>
      <w:r w:rsidRPr="0094760E">
        <w:rPr>
          <w:rFonts w:ascii="Times New Roman" w:hAnsi="Times New Roman" w:cs="Times New Roman"/>
          <w:sz w:val="28"/>
          <w:szCs w:val="28"/>
        </w:rPr>
        <w:t xml:space="preserve">1.2 </w:t>
      </w:r>
      <w:r w:rsidR="008320E0" w:rsidRPr="0094760E">
        <w:rPr>
          <w:rFonts w:ascii="Times New Roman" w:hAnsi="Times New Roman" w:cs="Times New Roman"/>
          <w:sz w:val="28"/>
          <w:szCs w:val="28"/>
        </w:rPr>
        <w:t>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1.</w:t>
      </w:r>
      <w:r w:rsidR="00CB6825" w:rsidRPr="00A23C11">
        <w:rPr>
          <w:rFonts w:ascii="Times New Roman" w:hAnsi="Times New Roman" w:cs="Times New Roman"/>
          <w:sz w:val="28"/>
          <w:szCs w:val="28"/>
        </w:rPr>
        <w:t>3</w:t>
      </w:r>
      <w:r w:rsidRPr="00A23C11">
        <w:rPr>
          <w:rFonts w:ascii="Times New Roman" w:hAnsi="Times New Roman" w:cs="Times New Roman"/>
          <w:sz w:val="28"/>
          <w:szCs w:val="28"/>
        </w:rPr>
        <w:t xml:space="preserve">. Избирательные объединения, выдвинувшие только кандидатов по </w:t>
      </w:r>
      <w:r w:rsidR="00784DE9" w:rsidRPr="00A23C11">
        <w:rPr>
          <w:rFonts w:ascii="Times New Roman" w:hAnsi="Times New Roman" w:cs="Times New Roman"/>
          <w:sz w:val="28"/>
          <w:szCs w:val="28"/>
        </w:rPr>
        <w:t>двух</w:t>
      </w:r>
      <w:r w:rsidRPr="00A23C11">
        <w:rPr>
          <w:rFonts w:ascii="Times New Roman" w:hAnsi="Times New Roman" w:cs="Times New Roman"/>
          <w:sz w:val="28"/>
          <w:szCs w:val="28"/>
        </w:rPr>
        <w:t>мандатным избирательным округам, избирательные фонды не создают.</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1.</w:t>
      </w:r>
      <w:r w:rsidR="00CB6825" w:rsidRPr="00A23C11">
        <w:rPr>
          <w:rFonts w:ascii="Times New Roman" w:hAnsi="Times New Roman" w:cs="Times New Roman"/>
          <w:sz w:val="28"/>
          <w:szCs w:val="28"/>
        </w:rPr>
        <w:t>4</w:t>
      </w:r>
      <w:r w:rsidRPr="00A23C11">
        <w:rPr>
          <w:rFonts w:ascii="Times New Roman" w:hAnsi="Times New Roman" w:cs="Times New Roman"/>
          <w:sz w:val="28"/>
          <w:szCs w:val="28"/>
        </w:rPr>
        <w:t>. Право распоряжаться средствами избирательного фонда принадлежит</w:t>
      </w:r>
      <w:r w:rsidR="009E1614" w:rsidRPr="00A23C11">
        <w:rPr>
          <w:rFonts w:ascii="Times New Roman" w:hAnsi="Times New Roman" w:cs="Times New Roman"/>
          <w:sz w:val="28"/>
          <w:szCs w:val="28"/>
        </w:rPr>
        <w:t xml:space="preserve"> создавшему этот фонд кандидату.</w:t>
      </w:r>
    </w:p>
    <w:p w:rsidR="002D459F"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1.</w:t>
      </w:r>
      <w:r w:rsidR="00CB6825" w:rsidRPr="00A23C11">
        <w:rPr>
          <w:rFonts w:ascii="Times New Roman" w:hAnsi="Times New Roman" w:cs="Times New Roman"/>
          <w:sz w:val="28"/>
          <w:szCs w:val="28"/>
        </w:rPr>
        <w:t>5</w:t>
      </w:r>
      <w:r w:rsidRPr="00A23C11">
        <w:rPr>
          <w:rFonts w:ascii="Times New Roman" w:hAnsi="Times New Roman" w:cs="Times New Roman"/>
          <w:sz w:val="28"/>
          <w:szCs w:val="28"/>
        </w:rPr>
        <w:t>. Средства избирательных фондов имеют целевое назначение. Они могут использоваться только на покрытие расходов, связанных с избирательной кампанией.</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lastRenderedPageBreak/>
        <w:t>1.</w:t>
      </w:r>
      <w:r>
        <w:rPr>
          <w:rFonts w:ascii="Times New Roman" w:hAnsi="Times New Roman" w:cs="Times New Roman"/>
          <w:sz w:val="28"/>
          <w:szCs w:val="28"/>
        </w:rPr>
        <w:t>6</w:t>
      </w:r>
      <w:r w:rsidRPr="004C3A80">
        <w:rPr>
          <w:rFonts w:ascii="Times New Roman" w:hAnsi="Times New Roman" w:cs="Times New Roman"/>
          <w:sz w:val="28"/>
          <w:szCs w:val="28"/>
        </w:rPr>
        <w:t xml:space="preserve">. Кандидаты </w:t>
      </w:r>
      <w:r w:rsidR="0083666C" w:rsidRPr="004C3A80">
        <w:rPr>
          <w:rFonts w:ascii="Times New Roman" w:hAnsi="Times New Roman" w:cs="Times New Roman"/>
          <w:sz w:val="28"/>
          <w:szCs w:val="28"/>
        </w:rPr>
        <w:t>вправе</w:t>
      </w:r>
      <w:r w:rsidR="0083666C">
        <w:rPr>
          <w:rFonts w:ascii="Times New Roman" w:hAnsi="Times New Roman" w:cs="Times New Roman"/>
          <w:sz w:val="28"/>
          <w:szCs w:val="28"/>
        </w:rPr>
        <w:t xml:space="preserve"> </w:t>
      </w:r>
      <w:r w:rsidR="0083666C" w:rsidRPr="004C3A80">
        <w:rPr>
          <w:rFonts w:ascii="Times New Roman" w:hAnsi="Times New Roman" w:cs="Times New Roman"/>
          <w:sz w:val="28"/>
          <w:szCs w:val="28"/>
        </w:rPr>
        <w:t>назначать</w:t>
      </w:r>
      <w:r w:rsidRPr="004C3A80">
        <w:rPr>
          <w:rFonts w:ascii="Times New Roman" w:hAnsi="Times New Roman" w:cs="Times New Roman"/>
          <w:sz w:val="28"/>
          <w:szCs w:val="28"/>
        </w:rPr>
        <w:t xml:space="preserve"> уполномоченных представителей по финансовым вопросам.</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Уполномоченные представители по финансовым вопросам кандидатов регистрируются окружной избирательной комиссией</w:t>
      </w:r>
      <w:r>
        <w:rPr>
          <w:rFonts w:ascii="Times New Roman" w:hAnsi="Times New Roman" w:cs="Times New Roman"/>
          <w:sz w:val="28"/>
          <w:szCs w:val="28"/>
        </w:rPr>
        <w:t>.</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w:t>
      </w:r>
      <w:r>
        <w:rPr>
          <w:rFonts w:ascii="Times New Roman" w:hAnsi="Times New Roman" w:cs="Times New Roman"/>
          <w:sz w:val="28"/>
          <w:szCs w:val="28"/>
        </w:rPr>
        <w:t>7</w:t>
      </w:r>
      <w:r w:rsidRPr="004C3A80">
        <w:rPr>
          <w:rFonts w:ascii="Times New Roman" w:hAnsi="Times New Roman" w:cs="Times New Roman"/>
          <w:sz w:val="28"/>
          <w:szCs w:val="28"/>
        </w:rPr>
        <w:t>. Уполномоченный представитель по финансовым вопросам кандидата осуществляет свои полномочия на основании решения о его регистрации соответствующей окружной избирательной комиссией при предъявлении соответствующего удостоверения и нотариально удостоверенной доверенности о его полномочиях.</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Уполномоченному представителю кандидата, по финансовым вопросам выдается удостоверение по форме, установленной</w:t>
      </w:r>
      <w:r>
        <w:rPr>
          <w:rFonts w:ascii="Times New Roman" w:hAnsi="Times New Roman" w:cs="Times New Roman"/>
          <w:sz w:val="28"/>
          <w:szCs w:val="28"/>
        </w:rPr>
        <w:t xml:space="preserve"> </w:t>
      </w:r>
      <w:r w:rsidRPr="004C3A80">
        <w:rPr>
          <w:rFonts w:ascii="Times New Roman" w:hAnsi="Times New Roman" w:cs="Times New Roman"/>
          <w:sz w:val="28"/>
          <w:szCs w:val="28"/>
        </w:rPr>
        <w:t>окружной</w:t>
      </w:r>
      <w:r>
        <w:rPr>
          <w:rFonts w:ascii="Times New Roman" w:hAnsi="Times New Roman" w:cs="Times New Roman"/>
          <w:sz w:val="28"/>
          <w:szCs w:val="28"/>
        </w:rPr>
        <w:t xml:space="preserve"> </w:t>
      </w:r>
      <w:r w:rsidRPr="004C3A80">
        <w:rPr>
          <w:rFonts w:ascii="Times New Roman" w:hAnsi="Times New Roman" w:cs="Times New Roman"/>
          <w:sz w:val="28"/>
          <w:szCs w:val="28"/>
        </w:rPr>
        <w:t>избирательной комиссией</w:t>
      </w:r>
      <w:r>
        <w:rPr>
          <w:rFonts w:ascii="Times New Roman" w:hAnsi="Times New Roman" w:cs="Times New Roman"/>
          <w:sz w:val="28"/>
          <w:szCs w:val="28"/>
        </w:rPr>
        <w:t>.</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w:t>
      </w:r>
      <w:r>
        <w:rPr>
          <w:rFonts w:ascii="Times New Roman" w:hAnsi="Times New Roman" w:cs="Times New Roman"/>
          <w:sz w:val="28"/>
          <w:szCs w:val="28"/>
        </w:rPr>
        <w:t>8</w:t>
      </w:r>
      <w:r w:rsidRPr="004C3A80">
        <w:rPr>
          <w:rFonts w:ascii="Times New Roman" w:hAnsi="Times New Roman" w:cs="Times New Roman"/>
          <w:sz w:val="28"/>
          <w:szCs w:val="28"/>
        </w:rPr>
        <w:t xml:space="preserve">.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окружную избирательную комиссию. </w:t>
      </w:r>
    </w:p>
    <w:p w:rsid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Копия указанного заявления должна быть одновременно направлена кандидатом в соответствующий филиал ПАО «Сбербанк России»</w:t>
      </w:r>
      <w:r w:rsidR="00720972">
        <w:rPr>
          <w:rFonts w:ascii="Times New Roman" w:hAnsi="Times New Roman" w:cs="Times New Roman"/>
          <w:sz w:val="28"/>
          <w:szCs w:val="28"/>
        </w:rPr>
        <w:t>.</w:t>
      </w:r>
      <w:r>
        <w:rPr>
          <w:rFonts w:ascii="Times New Roman" w:hAnsi="Times New Roman" w:cs="Times New Roman"/>
          <w:sz w:val="28"/>
          <w:szCs w:val="28"/>
        </w:rPr>
        <w:t xml:space="preserve"> </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w:t>
      </w:r>
      <w:r>
        <w:rPr>
          <w:rFonts w:ascii="Times New Roman" w:hAnsi="Times New Roman" w:cs="Times New Roman"/>
          <w:sz w:val="28"/>
          <w:szCs w:val="28"/>
        </w:rPr>
        <w:t>9</w:t>
      </w:r>
      <w:r w:rsidRPr="004C3A80">
        <w:rPr>
          <w:rFonts w:ascii="Times New Roman" w:hAnsi="Times New Roman" w:cs="Times New Roman"/>
          <w:sz w:val="28"/>
          <w:szCs w:val="28"/>
        </w:rPr>
        <w:t>. Срок полномочий уполномоченных представителей по финансовым вопросам кандидата, начинается со дня их регистрации и истекает через 60 дней со дня голосования, а в случае, если ведется судебное разбирательство с участием назначившего их кандидата, избирательного объединения, - со дня, следующего за днем вступления в законную силу судебного решения.</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1.11. При назначении уполномоченного представителя по финансовым вопросам кандидат, передает ему следующие полномочия:</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 открытие и закрытие специального избирательного счета;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2) распоряжение средствами избирательного фонда;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3) учет денежных средств избирательного фонда;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4) контроль за поступлением и расходованием средств избирательного фонда;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5) право подписи на расчетных документах;</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lastRenderedPageBreak/>
        <w:t>6) право составления и подписания предусмотренных законом финансовых отчетов.</w:t>
      </w:r>
    </w:p>
    <w:p w:rsidR="004C3A80" w:rsidRPr="00A23C11"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Кандидат, может передать своим уполномоченным представителям по финансовым вопросам иные полномочия.</w:t>
      </w:r>
    </w:p>
    <w:p w:rsidR="002D459F" w:rsidRPr="00A23C11" w:rsidRDefault="002D459F" w:rsidP="008B199D">
      <w:pPr>
        <w:spacing w:before="120" w:after="120" w:line="24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2. Учет поступлений средств в избирательные фонды</w:t>
      </w:r>
      <w:r w:rsidR="008B199D">
        <w:rPr>
          <w:rFonts w:ascii="Times New Roman" w:hAnsi="Times New Roman" w:cs="Times New Roman"/>
          <w:b/>
          <w:bCs/>
          <w:sz w:val="28"/>
          <w:szCs w:val="28"/>
        </w:rPr>
        <w:t xml:space="preserve"> </w:t>
      </w:r>
      <w:r w:rsidRPr="00A23C11">
        <w:rPr>
          <w:rFonts w:ascii="Times New Roman" w:hAnsi="Times New Roman" w:cs="Times New Roman"/>
          <w:b/>
          <w:bCs/>
          <w:sz w:val="28"/>
          <w:szCs w:val="28"/>
        </w:rPr>
        <w:t>и расходования этих средств</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2.1. Кандидат</w:t>
      </w:r>
      <w:r w:rsidR="0094760E">
        <w:rPr>
          <w:rFonts w:ascii="Times New Roman" w:hAnsi="Times New Roman" w:cs="Times New Roman"/>
          <w:sz w:val="28"/>
          <w:szCs w:val="28"/>
        </w:rPr>
        <w:t xml:space="preserve">, </w:t>
      </w:r>
      <w:r w:rsidR="009E1614" w:rsidRPr="00A23C11">
        <w:rPr>
          <w:rFonts w:ascii="Times New Roman" w:hAnsi="Times New Roman" w:cs="Times New Roman"/>
          <w:sz w:val="28"/>
          <w:szCs w:val="28"/>
        </w:rPr>
        <w:t>создавши</w:t>
      </w:r>
      <w:r w:rsidR="0094760E">
        <w:rPr>
          <w:rFonts w:ascii="Times New Roman" w:hAnsi="Times New Roman" w:cs="Times New Roman"/>
          <w:sz w:val="28"/>
          <w:szCs w:val="28"/>
        </w:rPr>
        <w:t>й</w:t>
      </w:r>
      <w:r w:rsidR="009E1614" w:rsidRPr="00A23C11">
        <w:rPr>
          <w:rFonts w:ascii="Times New Roman" w:hAnsi="Times New Roman" w:cs="Times New Roman"/>
          <w:sz w:val="28"/>
          <w:szCs w:val="28"/>
        </w:rPr>
        <w:t xml:space="preserve"> избирательны</w:t>
      </w:r>
      <w:r w:rsidR="0094760E">
        <w:rPr>
          <w:rFonts w:ascii="Times New Roman" w:hAnsi="Times New Roman" w:cs="Times New Roman"/>
          <w:sz w:val="28"/>
          <w:szCs w:val="28"/>
        </w:rPr>
        <w:t>й</w:t>
      </w:r>
      <w:r w:rsidRPr="00A23C11">
        <w:rPr>
          <w:rFonts w:ascii="Times New Roman" w:hAnsi="Times New Roman" w:cs="Times New Roman"/>
          <w:sz w:val="28"/>
          <w:szCs w:val="28"/>
        </w:rPr>
        <w:t xml:space="preserve"> фонд, обязан вести учет поступления средств в соответствующий избирательный фонд и расходования указанных средств по форме, согласно приложению № 1 к настоящему Порядку.</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2.2. Избирательные фонды кандидатов могут создаваться за счет:</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1) собственных средств кандидата, которые в совокупности не могут превышать 50 процентов от предельной суммы расходов средств избирательного фонда кандидата;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2) средств, выделенных кандидату выдвинувшим его избирательным объединением (не из средств избирательного фонда избирательного объединения), которые в совокупности не могут превышать предельн</w:t>
      </w:r>
      <w:r w:rsidR="00AE6834">
        <w:rPr>
          <w:rFonts w:ascii="Times New Roman" w:hAnsi="Times New Roman" w:cs="Times New Roman"/>
          <w:sz w:val="28"/>
          <w:szCs w:val="28"/>
        </w:rPr>
        <w:t>ую</w:t>
      </w:r>
      <w:r w:rsidRPr="00A23C11">
        <w:rPr>
          <w:rFonts w:ascii="Times New Roman" w:hAnsi="Times New Roman" w:cs="Times New Roman"/>
          <w:sz w:val="28"/>
          <w:szCs w:val="28"/>
        </w:rPr>
        <w:t xml:space="preserve"> сумм</w:t>
      </w:r>
      <w:r w:rsidR="00AE6834">
        <w:rPr>
          <w:rFonts w:ascii="Times New Roman" w:hAnsi="Times New Roman" w:cs="Times New Roman"/>
          <w:sz w:val="28"/>
          <w:szCs w:val="28"/>
        </w:rPr>
        <w:t>у</w:t>
      </w:r>
      <w:r w:rsidRPr="00A23C11">
        <w:rPr>
          <w:rFonts w:ascii="Times New Roman" w:hAnsi="Times New Roman" w:cs="Times New Roman"/>
          <w:sz w:val="28"/>
          <w:szCs w:val="28"/>
        </w:rPr>
        <w:t xml:space="preserve"> расходов средств избирательного фонда кандидата;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3) добровольных пожертвований граждан в размере, не превышающем 5 процентов от предельной суммы расходов средств избирательного фонда кандидата, для каждого гражданина;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4) добровольных пожертвований юридических лиц в размере, не превышающем 30 процентов от предельной суммы расходов средств избирательного фонда кандидата, для каждого юридического лица.</w:t>
      </w:r>
    </w:p>
    <w:p w:rsidR="00050D7F" w:rsidRPr="00050D7F" w:rsidRDefault="002D459F" w:rsidP="00050D7F">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w:t>
      </w:r>
      <w:r w:rsidR="00050D7F" w:rsidRPr="00050D7F">
        <w:rPr>
          <w:rFonts w:ascii="Times New Roman" w:hAnsi="Times New Roman" w:cs="Times New Roman"/>
          <w:sz w:val="28"/>
          <w:szCs w:val="28"/>
        </w:rPr>
        <w:t xml:space="preserve">Предельная сумма всех расходов из средств избирательного фонда кандидата, баллотирующегося по </w:t>
      </w:r>
      <w:r w:rsidR="00720972">
        <w:rPr>
          <w:rFonts w:ascii="Times New Roman" w:hAnsi="Times New Roman" w:cs="Times New Roman"/>
          <w:sz w:val="28"/>
          <w:szCs w:val="28"/>
        </w:rPr>
        <w:t>одномандатному</w:t>
      </w:r>
      <w:r w:rsidR="00050D7F" w:rsidRPr="00050D7F">
        <w:rPr>
          <w:rFonts w:ascii="Times New Roman" w:hAnsi="Times New Roman" w:cs="Times New Roman"/>
          <w:sz w:val="28"/>
          <w:szCs w:val="28"/>
        </w:rPr>
        <w:t xml:space="preserve"> избирательному округу, не может превышать:</w:t>
      </w:r>
    </w:p>
    <w:p w:rsidR="00050D7F" w:rsidRP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t>500 000 рублей - при численности избирателей в избирательном округе до 5 тысяч человек;</w:t>
      </w:r>
    </w:p>
    <w:p w:rsidR="00050D7F" w:rsidRP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t>1 000 000 рублей - при численности избирателей в избирательном округе от 5 тысяч до 10 тысяч человек;</w:t>
      </w:r>
    </w:p>
    <w:p w:rsidR="00050D7F" w:rsidRP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lastRenderedPageBreak/>
        <w:t>1 500 000 рублей - при численности избирателей в избирательном округе от 10 тысяч до 20 тысяч человек;</w:t>
      </w:r>
    </w:p>
    <w:p w:rsid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t>2 000 000 рублей - при численности избирателей в избирательном округе свыше 20 и более тысяч человек.</w:t>
      </w:r>
    </w:p>
    <w:p w:rsidR="002D459F" w:rsidRPr="00A23C11" w:rsidRDefault="002D459F" w:rsidP="00050D7F">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3</w:t>
      </w:r>
      <w:r w:rsidRPr="00A23C11">
        <w:rPr>
          <w:rFonts w:ascii="Times New Roman" w:hAnsi="Times New Roman" w:cs="Times New Roman"/>
          <w:sz w:val="28"/>
          <w:szCs w:val="28"/>
        </w:rPr>
        <w:t>. Добровольным пожертвованием признается: для юридического лица - безвозмездное перечисление средств</w:t>
      </w:r>
      <w:r w:rsidR="00AE6834">
        <w:rPr>
          <w:rFonts w:ascii="Times New Roman" w:hAnsi="Times New Roman" w:cs="Times New Roman"/>
          <w:sz w:val="28"/>
          <w:szCs w:val="28"/>
        </w:rPr>
        <w:t xml:space="preserve"> в безналичном </w:t>
      </w:r>
      <w:r w:rsidR="00297962">
        <w:rPr>
          <w:rFonts w:ascii="Times New Roman" w:hAnsi="Times New Roman" w:cs="Times New Roman"/>
          <w:sz w:val="28"/>
          <w:szCs w:val="28"/>
        </w:rPr>
        <w:t xml:space="preserve">расчете </w:t>
      </w:r>
      <w:r w:rsidR="00297962" w:rsidRPr="00A23C11">
        <w:rPr>
          <w:rFonts w:ascii="Times New Roman" w:hAnsi="Times New Roman" w:cs="Times New Roman"/>
          <w:sz w:val="28"/>
          <w:szCs w:val="28"/>
        </w:rPr>
        <w:t>со</w:t>
      </w:r>
      <w:r w:rsidRPr="00A23C11">
        <w:rPr>
          <w:rFonts w:ascii="Times New Roman" w:hAnsi="Times New Roman" w:cs="Times New Roman"/>
          <w:sz w:val="28"/>
          <w:szCs w:val="28"/>
        </w:rPr>
        <w:t xml:space="preserve"> своего расчетного счета на специальный избирательный счет избирательного фонда кандидата; для гражданина - безвозмездное внесение </w:t>
      </w:r>
      <w:r w:rsidR="00AE6834">
        <w:rPr>
          <w:rFonts w:ascii="Times New Roman" w:hAnsi="Times New Roman" w:cs="Times New Roman"/>
          <w:sz w:val="28"/>
          <w:szCs w:val="28"/>
        </w:rPr>
        <w:t xml:space="preserve">в отделение связи, кредитную организацию </w:t>
      </w:r>
      <w:r w:rsidRPr="00A23C11">
        <w:rPr>
          <w:rFonts w:ascii="Times New Roman" w:hAnsi="Times New Roman" w:cs="Times New Roman"/>
          <w:sz w:val="28"/>
          <w:szCs w:val="28"/>
        </w:rPr>
        <w:t>собственных средств на специальный избирательный счет избирательного фонда кандидата</w:t>
      </w:r>
      <w:r w:rsidR="004D34F9">
        <w:rPr>
          <w:rFonts w:ascii="Times New Roman" w:hAnsi="Times New Roman" w:cs="Times New Roman"/>
          <w:sz w:val="28"/>
          <w:szCs w:val="28"/>
        </w:rPr>
        <w:t xml:space="preserve">. </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4</w:t>
      </w:r>
      <w:r w:rsidRPr="00A23C11">
        <w:rPr>
          <w:rFonts w:ascii="Times New Roman" w:hAnsi="Times New Roman" w:cs="Times New Roman"/>
          <w:sz w:val="28"/>
          <w:szCs w:val="28"/>
        </w:rPr>
        <w:t>. Индивидуальный предприниматель без образования юридического лица при внесении пожертвования указывает в платежных документах реквизиты, предусмотренные для гражданина.</w:t>
      </w:r>
    </w:p>
    <w:p w:rsidR="00AE6834"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5</w:t>
      </w:r>
      <w:r w:rsidRPr="00A23C11">
        <w:rPr>
          <w:rFonts w:ascii="Times New Roman" w:hAnsi="Times New Roman" w:cs="Times New Roman"/>
          <w:sz w:val="28"/>
          <w:szCs w:val="28"/>
        </w:rPr>
        <w:t xml:space="preserve">. </w:t>
      </w:r>
      <w:r w:rsidR="00AE6834" w:rsidRPr="00AE6834">
        <w:rPr>
          <w:rFonts w:ascii="Times New Roman" w:hAnsi="Times New Roman" w:cs="Times New Roman"/>
          <w:sz w:val="28"/>
          <w:szCs w:val="28"/>
        </w:rPr>
        <w:t>При внесении пожертвований в избирательные фонды кандидатов, зарегистрированных кандидатов</w:t>
      </w:r>
      <w:r w:rsidR="00720972">
        <w:rPr>
          <w:rFonts w:ascii="Times New Roman" w:hAnsi="Times New Roman" w:cs="Times New Roman"/>
          <w:sz w:val="28"/>
          <w:szCs w:val="28"/>
        </w:rPr>
        <w:t xml:space="preserve"> </w:t>
      </w:r>
      <w:r w:rsidR="00AE6834" w:rsidRPr="00AE6834">
        <w:rPr>
          <w:rFonts w:ascii="Times New Roman" w:hAnsi="Times New Roman" w:cs="Times New Roman"/>
          <w:sz w:val="28"/>
          <w:szCs w:val="28"/>
        </w:rPr>
        <w:t>должны соблюдаться требования пунктов 6, 6.1, 7, 8 статьи 58 Федерального закона.</w:t>
      </w:r>
    </w:p>
    <w:p w:rsidR="002D459F"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6</w:t>
      </w:r>
      <w:r w:rsidRPr="00A23C11">
        <w:rPr>
          <w:rFonts w:ascii="Times New Roman" w:hAnsi="Times New Roman" w:cs="Times New Roman"/>
          <w:sz w:val="28"/>
          <w:szCs w:val="28"/>
        </w:rPr>
        <w:t>. Кандидат</w:t>
      </w:r>
      <w:r w:rsidR="002F6690">
        <w:rPr>
          <w:rFonts w:ascii="Times New Roman" w:hAnsi="Times New Roman" w:cs="Times New Roman"/>
          <w:sz w:val="28"/>
          <w:szCs w:val="28"/>
        </w:rPr>
        <w:t xml:space="preserve"> </w:t>
      </w:r>
      <w:r w:rsidRPr="00A23C11">
        <w:rPr>
          <w:rFonts w:ascii="Times New Roman" w:hAnsi="Times New Roman" w:cs="Times New Roman"/>
          <w:sz w:val="28"/>
          <w:szCs w:val="28"/>
        </w:rPr>
        <w:t xml:space="preserve">вправе возвратить жертвователю любое </w:t>
      </w:r>
      <w:r w:rsidR="002F6690" w:rsidRPr="00A23C11">
        <w:rPr>
          <w:rFonts w:ascii="Times New Roman" w:hAnsi="Times New Roman" w:cs="Times New Roman"/>
          <w:sz w:val="28"/>
          <w:szCs w:val="28"/>
        </w:rPr>
        <w:t>пожертвование за</w:t>
      </w:r>
      <w:r w:rsidRPr="00A23C11">
        <w:rPr>
          <w:rFonts w:ascii="Times New Roman" w:hAnsi="Times New Roman" w:cs="Times New Roman"/>
          <w:sz w:val="28"/>
          <w:szCs w:val="28"/>
        </w:rPr>
        <w:t xml:space="preserve"> исключением пожертвования, внесенного анонимным жертвователем. Пожертвование, внесенное анонимным жертвователем, подлежит перечислению в доход бюджета </w:t>
      </w:r>
      <w:r w:rsidR="005C6DA2" w:rsidRPr="00A23C11">
        <w:rPr>
          <w:rFonts w:ascii="Times New Roman" w:hAnsi="Times New Roman" w:cs="Times New Roman"/>
          <w:sz w:val="28"/>
          <w:szCs w:val="28"/>
        </w:rPr>
        <w:t>города</w:t>
      </w:r>
      <w:r w:rsidR="00720972">
        <w:rPr>
          <w:rFonts w:ascii="Times New Roman" w:hAnsi="Times New Roman" w:cs="Times New Roman"/>
          <w:sz w:val="28"/>
          <w:szCs w:val="28"/>
        </w:rPr>
        <w:t xml:space="preserve"> Кировска</w:t>
      </w:r>
      <w:r w:rsidR="002243A9" w:rsidRPr="00A23C11">
        <w:rPr>
          <w:rFonts w:ascii="Times New Roman" w:hAnsi="Times New Roman" w:cs="Times New Roman"/>
          <w:sz w:val="28"/>
          <w:szCs w:val="28"/>
        </w:rPr>
        <w:t xml:space="preserve"> </w:t>
      </w:r>
      <w:r w:rsidRPr="00A23C11">
        <w:rPr>
          <w:rFonts w:ascii="Times New Roman" w:hAnsi="Times New Roman" w:cs="Times New Roman"/>
          <w:sz w:val="28"/>
          <w:szCs w:val="28"/>
        </w:rPr>
        <w:t>в течение десяти дней со дня его поступления на счет.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пункта 2.</w:t>
      </w:r>
      <w:r w:rsidR="00656E7F" w:rsidRPr="00656E7F">
        <w:rPr>
          <w:rFonts w:ascii="Times New Roman" w:hAnsi="Times New Roman" w:cs="Times New Roman"/>
          <w:sz w:val="28"/>
          <w:szCs w:val="28"/>
        </w:rPr>
        <w:t>5</w:t>
      </w:r>
      <w:r w:rsidRPr="00A23C11">
        <w:rPr>
          <w:rFonts w:ascii="Times New Roman" w:hAnsi="Times New Roman" w:cs="Times New Roman"/>
          <w:sz w:val="28"/>
          <w:szCs w:val="28"/>
        </w:rPr>
        <w:t xml:space="preserve"> настоящего Порядка, либо если пожертвование внесено в размере, превышающем установленный законом Мурманской области максимальный размер такого пожертвования, оно подлежит возврату жертвователю в течение десяти дней со дня его поступления на счет в полном объеме или подлежит возврату та его часть, которая превышает максимальный размер пожертвования, с указанием причины возврата.</w:t>
      </w:r>
    </w:p>
    <w:p w:rsidR="00AE6834" w:rsidRPr="00A23C11" w:rsidRDefault="00AE6834" w:rsidP="00947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AE6834">
        <w:rPr>
          <w:rFonts w:ascii="Times New Roman" w:hAnsi="Times New Roman" w:cs="Times New Roman"/>
          <w:sz w:val="28"/>
          <w:szCs w:val="28"/>
        </w:rPr>
        <w:t>Кандидат</w:t>
      </w:r>
      <w:r w:rsidR="00720972">
        <w:rPr>
          <w:rFonts w:ascii="Times New Roman" w:hAnsi="Times New Roman" w:cs="Times New Roman"/>
          <w:sz w:val="28"/>
          <w:szCs w:val="28"/>
        </w:rPr>
        <w:t xml:space="preserve"> </w:t>
      </w:r>
      <w:r w:rsidRPr="00AE6834">
        <w:rPr>
          <w:rFonts w:ascii="Times New Roman" w:hAnsi="Times New Roman" w:cs="Times New Roman"/>
          <w:sz w:val="28"/>
          <w:szCs w:val="28"/>
        </w:rPr>
        <w:t>не нес</w:t>
      </w:r>
      <w:r w:rsidR="00720972">
        <w:rPr>
          <w:rFonts w:ascii="Times New Roman" w:hAnsi="Times New Roman" w:cs="Times New Roman"/>
          <w:sz w:val="28"/>
          <w:szCs w:val="28"/>
        </w:rPr>
        <w:t>ет</w:t>
      </w:r>
      <w:r w:rsidRPr="00AE6834">
        <w:rPr>
          <w:rFonts w:ascii="Times New Roman" w:hAnsi="Times New Roman" w:cs="Times New Roman"/>
          <w:sz w:val="28"/>
          <w:szCs w:val="28"/>
        </w:rPr>
        <w:t xml:space="preserve"> ответственность за принятие пожертвований, при внесении которых жертвователи указали сведения, предусмотренные </w:t>
      </w:r>
      <w:r w:rsidRPr="00AE6834">
        <w:rPr>
          <w:rFonts w:ascii="Times New Roman" w:hAnsi="Times New Roman" w:cs="Times New Roman"/>
          <w:sz w:val="28"/>
          <w:szCs w:val="28"/>
        </w:rPr>
        <w:lastRenderedPageBreak/>
        <w:t>пунктами 7 и 8 статьи 58 Федерального закона и оказавшиеся недостоверными, если кандидат, своевременно не получил</w:t>
      </w:r>
      <w:r>
        <w:rPr>
          <w:rFonts w:ascii="Times New Roman" w:hAnsi="Times New Roman" w:cs="Times New Roman"/>
          <w:sz w:val="28"/>
          <w:szCs w:val="28"/>
        </w:rPr>
        <w:t xml:space="preserve"> </w:t>
      </w:r>
      <w:r w:rsidRPr="00AE6834">
        <w:rPr>
          <w:rFonts w:ascii="Times New Roman" w:hAnsi="Times New Roman" w:cs="Times New Roman"/>
          <w:sz w:val="28"/>
          <w:szCs w:val="28"/>
        </w:rPr>
        <w:t>информацию о неправомерности данных пожертвований.</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AE6834">
        <w:rPr>
          <w:rFonts w:ascii="Times New Roman" w:hAnsi="Times New Roman" w:cs="Times New Roman"/>
          <w:sz w:val="28"/>
          <w:szCs w:val="28"/>
        </w:rPr>
        <w:t>8</w:t>
      </w:r>
      <w:r w:rsidRPr="00A23C11">
        <w:rPr>
          <w:rFonts w:ascii="Times New Roman" w:hAnsi="Times New Roman" w:cs="Times New Roman"/>
          <w:sz w:val="28"/>
          <w:szCs w:val="28"/>
        </w:rPr>
        <w:t xml:space="preserve">. </w:t>
      </w:r>
      <w:r w:rsidR="00E12891">
        <w:rPr>
          <w:rFonts w:ascii="Times New Roman" w:hAnsi="Times New Roman" w:cs="Times New Roman"/>
          <w:sz w:val="28"/>
          <w:szCs w:val="28"/>
        </w:rPr>
        <w:t>Кировская территориальная</w:t>
      </w:r>
      <w:r w:rsidR="002243A9" w:rsidRPr="00A23C11">
        <w:rPr>
          <w:rFonts w:ascii="Times New Roman" w:hAnsi="Times New Roman" w:cs="Times New Roman"/>
          <w:sz w:val="28"/>
          <w:szCs w:val="28"/>
        </w:rPr>
        <w:t xml:space="preserve"> избирательная комиссия</w:t>
      </w:r>
      <w:r w:rsidRPr="00A23C11">
        <w:rPr>
          <w:rFonts w:ascii="Times New Roman" w:hAnsi="Times New Roman" w:cs="Times New Roman"/>
          <w:sz w:val="28"/>
          <w:szCs w:val="28"/>
        </w:rPr>
        <w:t xml:space="preserve"> осуществля</w:t>
      </w:r>
      <w:r w:rsidR="002243A9" w:rsidRPr="00A23C11">
        <w:rPr>
          <w:rFonts w:ascii="Times New Roman" w:hAnsi="Times New Roman" w:cs="Times New Roman"/>
          <w:sz w:val="28"/>
          <w:szCs w:val="28"/>
        </w:rPr>
        <w:t>е</w:t>
      </w:r>
      <w:r w:rsidRPr="00A23C11">
        <w:rPr>
          <w:rFonts w:ascii="Times New Roman" w:hAnsi="Times New Roman" w:cs="Times New Roman"/>
          <w:sz w:val="28"/>
          <w:szCs w:val="28"/>
        </w:rPr>
        <w:t>т контроль за порядком формирования и расходования средств избирательных фондов кандидатов. При поступлении в избирательную комиссию сведений о перечислении добровольных пожертвований с нарушением пунктов 2.2 и 2.</w:t>
      </w:r>
      <w:r w:rsidR="00E27E33" w:rsidRPr="00E27E33">
        <w:rPr>
          <w:rFonts w:ascii="Times New Roman" w:hAnsi="Times New Roman" w:cs="Times New Roman"/>
          <w:sz w:val="28"/>
          <w:szCs w:val="28"/>
        </w:rPr>
        <w:t>5</w:t>
      </w:r>
      <w:r w:rsidRPr="00A23C11">
        <w:rPr>
          <w:rFonts w:ascii="Times New Roman" w:hAnsi="Times New Roman" w:cs="Times New Roman"/>
          <w:sz w:val="28"/>
          <w:szCs w:val="28"/>
        </w:rPr>
        <w:t xml:space="preserve"> настоящего Порядка указанная информация незамедлительно сообщается кандидату.</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297962">
        <w:rPr>
          <w:rFonts w:ascii="Times New Roman" w:hAnsi="Times New Roman" w:cs="Times New Roman"/>
          <w:sz w:val="28"/>
          <w:szCs w:val="28"/>
        </w:rPr>
        <w:t>9</w:t>
      </w:r>
      <w:r w:rsidRPr="00A23C11">
        <w:rPr>
          <w:rFonts w:ascii="Times New Roman" w:hAnsi="Times New Roman" w:cs="Times New Roman"/>
          <w:sz w:val="28"/>
          <w:szCs w:val="28"/>
        </w:rPr>
        <w:t>. Средства избирательных фондов могут использоваться на: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1) 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2) предвыборную агитацию, а также на оплату работ (услуг) информационного и консультационного характера;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w:t>
      </w:r>
      <w:r w:rsidR="00E27E33">
        <w:rPr>
          <w:rFonts w:ascii="Times New Roman" w:hAnsi="Times New Roman" w:cs="Times New Roman"/>
          <w:sz w:val="28"/>
          <w:szCs w:val="28"/>
        </w:rPr>
        <w:t xml:space="preserve"> </w:t>
      </w:r>
      <w:r w:rsidRPr="00A23C11">
        <w:rPr>
          <w:rFonts w:ascii="Times New Roman" w:hAnsi="Times New Roman" w:cs="Times New Roman"/>
          <w:sz w:val="28"/>
          <w:szCs w:val="28"/>
        </w:rPr>
        <w:t>своей избирательной кампании.</w:t>
      </w:r>
    </w:p>
    <w:p w:rsidR="00297962" w:rsidRDefault="00297962" w:rsidP="00297962">
      <w:pPr>
        <w:pStyle w:val="14-151"/>
        <w:autoSpaceDE w:val="0"/>
        <w:autoSpaceDN w:val="0"/>
      </w:pPr>
      <w:r>
        <w:t xml:space="preserve">2.10. Выполнение оплачиваемых работ (оказание платных услуг), реализация товаров прямо или косвенно связанных с выборами депутатов Совета депутатов города </w:t>
      </w:r>
      <w:r w:rsidR="00720972">
        <w:t>Кировска</w:t>
      </w:r>
      <w:r>
        <w:t>, направленных на достижение определенных результатов на данных выборах запрещается без оплаты из соответствующего избирательного фонда и документально подтвержденного согласия кандидата или его уполномоченного представителя по финансовым вопросам, составленного по форме согласно приложению № 2 к настоящему Порядку.</w:t>
      </w:r>
    </w:p>
    <w:p w:rsidR="00297962" w:rsidRDefault="00297962" w:rsidP="00297962">
      <w:pPr>
        <w:pStyle w:val="14-151"/>
        <w:autoSpaceDE w:val="0"/>
        <w:autoSpaceDN w:val="0"/>
      </w:pPr>
      <w:r>
        <w:t xml:space="preserve">2.11. Выполнение платных работ, оказание платных услуг, реализация товаров гражданами и юридическими лицами для кандидата должны оформляться договором в письменной форме с указанием сведений об объеме </w:t>
      </w:r>
      <w:r>
        <w:lastRenderedPageBreak/>
        <w:t>поручаемой работы, ее стоимости, расценок по видам работ, порядка оплаты и сроков выполнения работ. Выполненные работы, оказанные услуги должны подтверждаться актом выполненных работ (оказанных услуг), подписанным исполнителем и кандидатом или уполномоченным представителем по финансовым вопросам кандидата,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а также бланками строгой отчетности. Подписанный сторонами договор является документом, подтверждающим согласие кандидата или уполномоченного представителя по финансовым вопросам кандидата на выполнение указанных работ (оказание услуг).</w:t>
      </w:r>
    </w:p>
    <w:p w:rsidR="00297962" w:rsidRDefault="00297962" w:rsidP="00297962">
      <w:pPr>
        <w:pStyle w:val="14-151"/>
        <w:autoSpaceDE w:val="0"/>
        <w:autoSpaceDN w:val="0"/>
      </w:pPr>
      <w: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 .</w:t>
      </w:r>
    </w:p>
    <w:p w:rsidR="00297962" w:rsidRDefault="00297962" w:rsidP="00297962">
      <w:pPr>
        <w:pStyle w:val="14-151"/>
        <w:autoSpaceDE w:val="0"/>
        <w:autoSpaceDN w:val="0"/>
      </w:pPr>
      <w:r>
        <w:t>В случаях отсутствия письменного договора оформляется согласие кандидата или уполномоченного представителя по финансовым вопросам кандидата по форме согласно приложению № 3 к настоящему Порядку.</w:t>
      </w:r>
    </w:p>
    <w:p w:rsidR="00297962" w:rsidRDefault="00297962" w:rsidP="00297962">
      <w:pPr>
        <w:pStyle w:val="14-151"/>
        <w:autoSpaceDE w:val="0"/>
        <w:autoSpaceDN w:val="0"/>
      </w:pPr>
      <w:r>
        <w:t>2.1</w:t>
      </w:r>
      <w:r w:rsidR="004C3A80">
        <w:t>2</w:t>
      </w:r>
      <w:r>
        <w:t xml:space="preserve">. Расчеты между кандидатом и юридическими лицами за выполнение указанных работ (оказание услуг) осуществляются только в безналичном порядке. </w:t>
      </w:r>
    </w:p>
    <w:p w:rsidR="00297962" w:rsidRDefault="00297962" w:rsidP="00297962">
      <w:pPr>
        <w:pStyle w:val="14-151"/>
        <w:autoSpaceDE w:val="0"/>
        <w:autoSpaceDN w:val="0"/>
      </w:pPr>
      <w:r>
        <w:t>2.1</w:t>
      </w:r>
      <w:r w:rsidR="004C3A80">
        <w:t>3</w:t>
      </w:r>
      <w:r>
        <w:t>.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пунктом 3 статьи 54 Федерального закона и пунктами 2.11</w:t>
      </w:r>
      <w:r w:rsidR="0083666C">
        <w:t xml:space="preserve">. </w:t>
      </w:r>
      <w:r>
        <w:t xml:space="preserve"> настоящего Порядка.</w:t>
      </w:r>
    </w:p>
    <w:p w:rsidR="00297962" w:rsidRDefault="00297962" w:rsidP="00297962">
      <w:pPr>
        <w:pStyle w:val="14-151"/>
        <w:autoSpaceDE w:val="0"/>
        <w:autoSpaceDN w:val="0"/>
      </w:pPr>
      <w:r>
        <w:t>2.1</w:t>
      </w:r>
      <w:r w:rsidR="004C3A80">
        <w:t>4</w:t>
      </w:r>
      <w:r>
        <w:t xml:space="preserve">.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w:t>
      </w:r>
      <w:r>
        <w:lastRenderedPageBreak/>
        <w:t>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выполнения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297962" w:rsidRDefault="00297962" w:rsidP="00297962">
      <w:pPr>
        <w:pStyle w:val="14-151"/>
        <w:autoSpaceDE w:val="0"/>
        <w:autoSpaceDN w:val="0"/>
      </w:pPr>
      <w:r>
        <w:t>2.1</w:t>
      </w:r>
      <w:r w:rsidR="004C3A80">
        <w:t>5</w:t>
      </w:r>
      <w:r>
        <w:t>. Платежный документ филиалу ПАО «Сбербанк России» или кредитной организации о перечислении в полном объеме средств в оплату стоимости эфирного времени должен быть представлен зарегистрированным кандидатом, не позднее, чем за два дня до дня предоставления эфирного времени. Копия платежного документа с отметкой филиала ПАО «Сбербанк России» или кредитной организации должна быть представлена зарегистрированным кандидатом,</w:t>
      </w:r>
      <w:r w:rsidR="00BA3FF8">
        <w:t xml:space="preserve"> </w:t>
      </w:r>
      <w:r>
        <w:t>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297962" w:rsidRDefault="00297962" w:rsidP="00297962">
      <w:pPr>
        <w:pStyle w:val="14-151"/>
        <w:autoSpaceDE w:val="0"/>
        <w:autoSpaceDN w:val="0"/>
      </w:pPr>
      <w:r>
        <w:t>2.1</w:t>
      </w:r>
      <w:r w:rsidR="004C3A80">
        <w:t>6</w:t>
      </w:r>
      <w:r>
        <w:t>. Платежный документ филиалу ПАО «Сбербанк России» или кредитной организации о перечислении в полном объеме средств в оплату стоимости печатной площади должен быть представлен зарегистрированным кандидатом, не позднее, чем за два дня до дня опубликования предвыборного агитационного материала. Копия платежного документа с отметкой филиала ПАО «Сбербанк России» или кредитной организации должна быть представлена зарегистрированным кандидатом</w:t>
      </w:r>
      <w:r w:rsidR="00BA3FF8">
        <w:t xml:space="preserve"> </w:t>
      </w:r>
      <w:r>
        <w:t>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297962" w:rsidRDefault="00297962" w:rsidP="00297962">
      <w:pPr>
        <w:pStyle w:val="14-151"/>
        <w:autoSpaceDE w:val="0"/>
        <w:autoSpaceDN w:val="0"/>
      </w:pPr>
      <w:r>
        <w:t>2.1</w:t>
      </w:r>
      <w:r w:rsidR="004C3A80">
        <w:t>7</w:t>
      </w:r>
      <w:r>
        <w:t xml:space="preserve">.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w:t>
      </w:r>
      <w:r>
        <w:lastRenderedPageBreak/>
        <w:t>Ответственность за выполнение данного требования несет редакция периодического печатного издания.</w:t>
      </w:r>
    </w:p>
    <w:p w:rsidR="00297962" w:rsidRDefault="00297962" w:rsidP="00297962">
      <w:pPr>
        <w:pStyle w:val="14-151"/>
        <w:autoSpaceDE w:val="0"/>
        <w:autoSpaceDN w:val="0"/>
      </w:pPr>
      <w:r>
        <w:t>2.1</w:t>
      </w:r>
      <w:r w:rsidR="004C3A80">
        <w:t>8</w:t>
      </w:r>
      <w:r>
        <w:t>. Редакции сетевых изданий, осуществляющие выпуск средств массовой информации, зарегистрированные не менее чем за один год до начала избирательных кампаний по выборам депутатов представительных органов муниципальных образований,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пунктами 5 и 6 статьи 32 Закона Мурманской области.</w:t>
      </w:r>
    </w:p>
    <w:p w:rsidR="00297962" w:rsidRDefault="00297962" w:rsidP="00297962">
      <w:pPr>
        <w:pStyle w:val="14-151"/>
        <w:autoSpaceDE w:val="0"/>
        <w:autoSpaceDN w:val="0"/>
      </w:pPr>
      <w:r>
        <w:t>Иные редакции сетевых изданий не вправе предоставлять зарегистрированным кандидатам, избирательным объединениям услуги по размещению агитационных материалов.</w:t>
      </w:r>
    </w:p>
    <w:p w:rsidR="00297962" w:rsidRDefault="00297962" w:rsidP="00297962">
      <w:pPr>
        <w:pStyle w:val="14-151"/>
        <w:autoSpaceDE w:val="0"/>
        <w:autoSpaceDN w:val="0"/>
      </w:pPr>
      <w:r>
        <w:t>2.</w:t>
      </w:r>
      <w:r w:rsidR="004C3A80">
        <w:t>19</w:t>
      </w:r>
      <w:r>
        <w:t>.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BA3FF8" w:rsidRDefault="00297962" w:rsidP="00297962">
      <w:pPr>
        <w:pStyle w:val="14-151"/>
        <w:autoSpaceDE w:val="0"/>
        <w:autoSpaceDN w:val="0"/>
      </w:pPr>
      <w:r>
        <w:t>2.2</w:t>
      </w:r>
      <w:r w:rsidR="004C3A80">
        <w:t>0.</w:t>
      </w:r>
      <w:r>
        <w:t xml:space="preserve">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r w:rsidR="00BA3FF8">
        <w:t>.</w:t>
      </w:r>
    </w:p>
    <w:p w:rsidR="00297962" w:rsidRDefault="00297962" w:rsidP="00297962">
      <w:pPr>
        <w:pStyle w:val="14-151"/>
        <w:autoSpaceDE w:val="0"/>
        <w:autoSpaceDN w:val="0"/>
      </w:pPr>
      <w:r>
        <w:t>Юридические лица и граждане могут оказывать материальную поддержку кандидату</w:t>
      </w:r>
      <w:r w:rsidR="00BA3FF8">
        <w:t xml:space="preserve"> </w:t>
      </w:r>
      <w:r>
        <w:t xml:space="preserve">путем предоставления материальных ценностей во временное пользование только при условии заключения договоров и оплаты </w:t>
      </w:r>
      <w:r>
        <w:lastRenderedPageBreak/>
        <w:t>по этим договорам за счет средств соответствующего избирательного фонда.</w:t>
      </w:r>
    </w:p>
    <w:p w:rsidR="00297962" w:rsidRDefault="00297962" w:rsidP="00297962">
      <w:pPr>
        <w:pStyle w:val="14-151"/>
        <w:autoSpaceDE w:val="0"/>
        <w:autoSpaceDN w:val="0"/>
      </w:pPr>
      <w:r>
        <w:t>2.2</w:t>
      </w:r>
      <w:r w:rsidR="004C3A80">
        <w:t>1</w:t>
      </w:r>
      <w:r>
        <w:t>. Допускается добровольное бесплатное личное выполнение гражданином работ, оказание им услуг для кандидата, в ходе избирательной кампании без привлечения третьих лиц, при этом оплата расходных материалов должна производиться из средств соответствующего избирательного фонда.</w:t>
      </w:r>
    </w:p>
    <w:p w:rsidR="002D459F" w:rsidRPr="00A23C11" w:rsidRDefault="002D459F" w:rsidP="008B199D">
      <w:pPr>
        <w:spacing w:before="120" w:after="120" w:line="36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3. Запрет на расходование средств помимо избирательного фонда</w:t>
      </w:r>
    </w:p>
    <w:p w:rsidR="002D459F" w:rsidRPr="00A23C11" w:rsidRDefault="002D459F" w:rsidP="00E27E33">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3.1. Запрещается без документально подтвержденного согласия кандидата или его уполномоченного представителя по финансовым вопросам</w:t>
      </w:r>
      <w:r w:rsidR="00CE6184" w:rsidRPr="00A23C11">
        <w:rPr>
          <w:rFonts w:ascii="Times New Roman" w:hAnsi="Times New Roman" w:cs="Times New Roman"/>
          <w:sz w:val="28"/>
          <w:szCs w:val="28"/>
        </w:rPr>
        <w:t xml:space="preserve">, </w:t>
      </w:r>
      <w:r w:rsidRPr="00A23C11">
        <w:rPr>
          <w:rFonts w:ascii="Times New Roman" w:hAnsi="Times New Roman" w:cs="Times New Roman"/>
          <w:sz w:val="28"/>
          <w:szCs w:val="28"/>
        </w:rPr>
        <w:t>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определенных результатов на выборах.</w:t>
      </w:r>
    </w:p>
    <w:p w:rsidR="002D459F" w:rsidRPr="00A23C11" w:rsidRDefault="002D459F" w:rsidP="00E27E33">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3.2. Запрещается бесплатное выполнение или выполнение по необоснованно заниженным (завышенным) расценкам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определенных результатов на выборах. </w:t>
      </w:r>
    </w:p>
    <w:p w:rsidR="00636619" w:rsidRDefault="002D459F" w:rsidP="00E27E3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3.3. Кандидаты</w:t>
      </w:r>
      <w:r w:rsidR="00D95594" w:rsidRPr="00A23C11">
        <w:rPr>
          <w:rFonts w:ascii="Times New Roman" w:hAnsi="Times New Roman" w:cs="Times New Roman"/>
          <w:sz w:val="28"/>
          <w:szCs w:val="28"/>
        </w:rPr>
        <w:t xml:space="preserve"> </w:t>
      </w:r>
      <w:r w:rsidRPr="00A23C11">
        <w:rPr>
          <w:rFonts w:ascii="Times New Roman" w:hAnsi="Times New Roman" w:cs="Times New Roman"/>
          <w:sz w:val="28"/>
          <w:szCs w:val="28"/>
        </w:rPr>
        <w:t>для финансирования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голосования в порядке, установленном настоящим Порядком, Законом Мурманской области, Федеральным законом.</w:t>
      </w:r>
    </w:p>
    <w:p w:rsidR="00BA3FF8" w:rsidRPr="00BA3FF8"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3.4. Кандидаты, уполномоченные представители по финансовым вопросам, иные лица и организации, участвующие в проведении предвыборной агитации, не вправе вручать избирателям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w:t>
      </w:r>
      <w:r w:rsidRPr="00BA3FF8">
        <w:rPr>
          <w:rFonts w:ascii="Times New Roman" w:hAnsi="Times New Roman" w:cs="Times New Roman"/>
          <w:sz w:val="28"/>
          <w:szCs w:val="28"/>
        </w:rPr>
        <w:lastRenderedPageBreak/>
        <w:t>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а также оказывать услуги безвозмездно или на льготных условиях,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оказать им услуги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BA3FF8" w:rsidRPr="00BA3FF8"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3.5. Распространение предвыборных печатных агитационных материалов без предварительной оплаты из избирательного фонда запрещается.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избирательную комиссию, зарегистрировавшую кандидата, список кандидатов.</w:t>
      </w:r>
    </w:p>
    <w:p w:rsidR="00BA3FF8" w:rsidRPr="00BA3FF8"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Вместе с указанными материалами должны быть также представлены электронные образы этих предвыборных агитационных материалов в машиночитаемом виде,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BA3FF8" w:rsidRPr="00E27E33"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3.6. Агитация за кандидата, оплачиваемая из средств избирательных фондов других кандидатов, избирательных объединений, запрещается.</w:t>
      </w:r>
    </w:p>
    <w:p w:rsidR="002D459F" w:rsidRPr="00A23C11" w:rsidRDefault="002D459F" w:rsidP="008B199D">
      <w:pPr>
        <w:spacing w:before="120" w:after="120" w:line="36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4. Отчетность по средствам избирательных фондов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lastRenderedPageBreak/>
        <w:t xml:space="preserve">4.1. Филиал ПАО «Сбербанк России», в которой открыт специальный избирательный счет, по требованию </w:t>
      </w:r>
      <w:r w:rsidR="00736CBF">
        <w:rPr>
          <w:rFonts w:ascii="Times New Roman" w:hAnsi="Times New Roman" w:cs="Times New Roman"/>
          <w:sz w:val="28"/>
          <w:szCs w:val="28"/>
        </w:rPr>
        <w:t>Кировской</w:t>
      </w:r>
      <w:r w:rsidRPr="00BA3FF8">
        <w:rPr>
          <w:rFonts w:ascii="Times New Roman" w:hAnsi="Times New Roman" w:cs="Times New Roman"/>
          <w:sz w:val="28"/>
          <w:szCs w:val="28"/>
        </w:rPr>
        <w:t xml:space="preserve"> избирательной комиссии, кандидата,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Филиал ПАО «Сбербанк России», в которой открыт специальный избирательный счет, по представлению </w:t>
      </w:r>
      <w:r w:rsidR="00736CBF">
        <w:rPr>
          <w:rFonts w:ascii="Times New Roman" w:hAnsi="Times New Roman" w:cs="Times New Roman"/>
          <w:sz w:val="28"/>
          <w:szCs w:val="28"/>
        </w:rPr>
        <w:t xml:space="preserve">Кировской </w:t>
      </w:r>
      <w:r w:rsidRPr="00BA3FF8">
        <w:rPr>
          <w:rFonts w:ascii="Times New Roman" w:hAnsi="Times New Roman" w:cs="Times New Roman"/>
          <w:sz w:val="28"/>
          <w:szCs w:val="28"/>
        </w:rPr>
        <w:t>избирательной комиссии, а по соответствующему избирательному фонду также по требованию кандидата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4.2. Кандидаты, обязаны представить в </w:t>
      </w:r>
      <w:r w:rsidR="00736CBF">
        <w:rPr>
          <w:rFonts w:ascii="Times New Roman" w:hAnsi="Times New Roman" w:cs="Times New Roman"/>
          <w:sz w:val="28"/>
          <w:szCs w:val="28"/>
        </w:rPr>
        <w:t>Кировскую</w:t>
      </w:r>
      <w:r w:rsidRPr="00BA3FF8">
        <w:rPr>
          <w:rFonts w:ascii="Times New Roman" w:hAnsi="Times New Roman" w:cs="Times New Roman"/>
          <w:sz w:val="28"/>
          <w:szCs w:val="28"/>
        </w:rPr>
        <w:t xml:space="preserve"> избирательную комиссию финансовый отчет (первый, итоговый)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по форме согласно приложению № 4 к настоящему Порядку на бумажном носителе и в машиночитаемом виде (в формате MS </w:t>
      </w:r>
      <w:proofErr w:type="spellStart"/>
      <w:r w:rsidRPr="00BA3FF8">
        <w:rPr>
          <w:rFonts w:ascii="Times New Roman" w:hAnsi="Times New Roman" w:cs="Times New Roman"/>
          <w:sz w:val="28"/>
          <w:szCs w:val="28"/>
        </w:rPr>
        <w:t>Excel</w:t>
      </w:r>
      <w:proofErr w:type="spellEnd"/>
      <w:r w:rsidRPr="00BA3FF8">
        <w:rPr>
          <w:rFonts w:ascii="Times New Roman" w:hAnsi="Times New Roman" w:cs="Times New Roman"/>
          <w:sz w:val="28"/>
          <w:szCs w:val="28"/>
        </w:rPr>
        <w:t>) со следующей периодичностью:</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первый финансовый отчет – одновременно с представлением документов, необходимых для регистрации кандидата, в установленном Законом Мурманской области порядке. В отчет включаются сведения по состоянию на дату, которая не более чем на пять дней предшествует дате сдачи отчета;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итоговый финансовый отчет – не позднее чем через 30 дней со дня официального опубликования общих результатов выборов.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4.3. Документами первого финансового отчета являются:</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1) первый финансовый отчет;</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2) сведения об учете поступления и расходования денежных средств избирательного фонда на бумажном носителе и в машиночитаемом виде (в формате MS </w:t>
      </w:r>
      <w:proofErr w:type="spellStart"/>
      <w:r w:rsidRPr="00BA3FF8">
        <w:rPr>
          <w:rFonts w:ascii="Times New Roman" w:hAnsi="Times New Roman" w:cs="Times New Roman"/>
          <w:sz w:val="28"/>
          <w:szCs w:val="28"/>
        </w:rPr>
        <w:t>Excel</w:t>
      </w:r>
      <w:proofErr w:type="spellEnd"/>
      <w:r w:rsidRPr="00BA3FF8">
        <w:rPr>
          <w:rFonts w:ascii="Times New Roman" w:hAnsi="Times New Roman" w:cs="Times New Roman"/>
          <w:sz w:val="28"/>
          <w:szCs w:val="28"/>
        </w:rPr>
        <w:t>);</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lastRenderedPageBreak/>
        <w:t>3) справка об остатке средств на счете, выданная филиалом ПАО «Сбербанк России» или кредитной организацией, в которой открыт специальный избирательный счет;</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 копия договора банковского счета, заверенная филиалом ПАО «Сбербанк России», в которо</w:t>
      </w:r>
      <w:r w:rsidR="009A54D4">
        <w:rPr>
          <w:rFonts w:ascii="Times New Roman" w:hAnsi="Times New Roman" w:cs="Times New Roman"/>
          <w:sz w:val="28"/>
          <w:szCs w:val="28"/>
        </w:rPr>
        <w:t>м</w:t>
      </w:r>
      <w:r w:rsidRPr="00BA3FF8">
        <w:rPr>
          <w:rFonts w:ascii="Times New Roman" w:hAnsi="Times New Roman" w:cs="Times New Roman"/>
          <w:sz w:val="28"/>
          <w:szCs w:val="28"/>
        </w:rPr>
        <w:t xml:space="preserve"> открыт специальный избирательный счет.</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4.4.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справка филиала ПАО «Сбербанк России» о закрытии специального избирательного счета или справка филиала ПАО «Сбербанк России» об остатке денежных средств на специальном избирательном счете;</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 сведения об учете поступления и расходования денежных средств избирательного фонда на бумажном носителе и в машиночитаемом виде (в формате MS </w:t>
      </w:r>
      <w:proofErr w:type="spellStart"/>
      <w:r w:rsidRPr="00BA3FF8">
        <w:rPr>
          <w:rFonts w:ascii="Times New Roman" w:hAnsi="Times New Roman" w:cs="Times New Roman"/>
          <w:sz w:val="28"/>
          <w:szCs w:val="28"/>
        </w:rPr>
        <w:t>Excel</w:t>
      </w:r>
      <w:proofErr w:type="spellEnd"/>
      <w:r w:rsidRPr="00BA3FF8">
        <w:rPr>
          <w:rFonts w:ascii="Times New Roman" w:hAnsi="Times New Roman" w:cs="Times New Roman"/>
          <w:sz w:val="28"/>
          <w:szCs w:val="28"/>
        </w:rPr>
        <w:t>). В сведениях по учету поступления и расходования денежных средств избирательного фонда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выписки филиала ПАО «Сбербанк России» со специального избирательного счета соответствующего избирательного фонда с подтверждающими документами поступления и расходования средств;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договоры на выполнение работ (оказание услуг);</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счета (счета-фактуры);</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накладные на получение товаров;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акты о выполнении работ (оказании услуг);</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универсальные передаточные документы;</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расходные и приходные кассовые ордера;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кассовая книга (представляется, если кандидатом проводились расчеты наличными денежными средствами);</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чеки контрольно-кассовых машин, товарные чеки;</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lastRenderedPageBreak/>
        <w:t>- согласия кандидата или уполномоченного представителя кандидата по финансовым вопросам, на оплату товаров, работ, услуг;</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пояснительная записка.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филиала ПАО «Сбербанк России» или кредитной организации со специального избирательного счета избирательного фонда, к которым прилагаются соответствующие документы, послужившие основанием для зачисления либо списания средств по счетам. Указанные первичные документы должны быть представлены в сброшюрованном виде и иметь сквозную нумерацию страниц, включая приложения. </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К итоговому финансовому отчету прилагается опись указанных в настоящем пункте документов и материалов по форме согласно приложению № 5 к настоящему Порядку.</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Итоговый финансовый отчет, учет поступления и расходования денежных средств избирательного фонда, опись документов, пояснительная записка к итоговому финансовому отчету брошюруются и представляются в виде отдельных документов.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4.5. В случае если кандидат в соответствии с пунктом 1.</w:t>
      </w:r>
      <w:r w:rsidR="009A54D4">
        <w:rPr>
          <w:rFonts w:ascii="Times New Roman" w:hAnsi="Times New Roman" w:cs="Times New Roman"/>
          <w:sz w:val="28"/>
          <w:szCs w:val="28"/>
        </w:rPr>
        <w:t>2</w:t>
      </w:r>
      <w:r w:rsidRPr="00BA3FF8">
        <w:rPr>
          <w:rFonts w:ascii="Times New Roman" w:hAnsi="Times New Roman" w:cs="Times New Roman"/>
          <w:sz w:val="28"/>
          <w:szCs w:val="28"/>
        </w:rPr>
        <w:t>. настоящего Порядка не финансирует свою избирательную кампанию, известив об этом соответствующую избирательную комиссию, финансовые отчеты не представляются.</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4.6. Финансовые отчеты, учет поступления и расходования денежных средств соответствующего избирательного фонда подписывается кандидатом, уполномоченным представителем по финансовым вопросам кандидата, и представляется кандидатом, уполномоченным представителем по финансовым вопросам кандидата</w:t>
      </w:r>
      <w:r w:rsidR="009A54D4">
        <w:rPr>
          <w:rFonts w:ascii="Times New Roman" w:hAnsi="Times New Roman" w:cs="Times New Roman"/>
          <w:sz w:val="28"/>
          <w:szCs w:val="28"/>
        </w:rPr>
        <w:t xml:space="preserve"> </w:t>
      </w:r>
      <w:r w:rsidR="009A54D4" w:rsidRPr="00BA3FF8">
        <w:rPr>
          <w:rFonts w:ascii="Times New Roman" w:hAnsi="Times New Roman" w:cs="Times New Roman"/>
          <w:sz w:val="28"/>
          <w:szCs w:val="28"/>
        </w:rPr>
        <w:t>в соответствующую</w:t>
      </w:r>
      <w:r w:rsidRPr="00BA3FF8">
        <w:rPr>
          <w:rFonts w:ascii="Times New Roman" w:hAnsi="Times New Roman" w:cs="Times New Roman"/>
          <w:sz w:val="28"/>
          <w:szCs w:val="28"/>
        </w:rPr>
        <w:t xml:space="preserve"> избирательную комиссию.</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4.7. Если кандидат утратил свой статус, обязанность сдачи финансового отчета возлагается на гражданина, являвшегося кандидатом.</w:t>
      </w:r>
    </w:p>
    <w:p w:rsidR="00CA75A7" w:rsidRPr="00A23C11" w:rsidRDefault="002D459F" w:rsidP="008B199D">
      <w:pPr>
        <w:spacing w:before="120" w:after="120" w:line="24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lastRenderedPageBreak/>
        <w:t>5.</w:t>
      </w:r>
      <w:r w:rsidR="009A54D4">
        <w:rPr>
          <w:rFonts w:ascii="Times New Roman" w:hAnsi="Times New Roman" w:cs="Times New Roman"/>
          <w:b/>
          <w:bCs/>
          <w:sz w:val="28"/>
          <w:szCs w:val="28"/>
        </w:rPr>
        <w:t xml:space="preserve"> </w:t>
      </w:r>
      <w:r w:rsidR="009A54D4" w:rsidRPr="009A54D4">
        <w:rPr>
          <w:rFonts w:ascii="Times New Roman" w:hAnsi="Times New Roman" w:cs="Times New Roman"/>
          <w:b/>
          <w:bCs/>
          <w:sz w:val="28"/>
          <w:szCs w:val="28"/>
        </w:rPr>
        <w:t>Сведения, подлежащие опубликованию и размещению в информационно-телекоммуникационной сети «Интернет»</w:t>
      </w:r>
    </w:p>
    <w:p w:rsidR="002D459F" w:rsidRPr="00A23C11" w:rsidRDefault="005C4873" w:rsidP="00E561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5.1. </w:t>
      </w:r>
      <w:r w:rsidR="004104C2">
        <w:rPr>
          <w:rFonts w:ascii="Times New Roman" w:hAnsi="Times New Roman" w:cs="Times New Roman"/>
          <w:sz w:val="28"/>
          <w:szCs w:val="28"/>
        </w:rPr>
        <w:t>Кировская территориальная</w:t>
      </w:r>
      <w:r w:rsidR="002D459F" w:rsidRPr="00A23C11">
        <w:rPr>
          <w:rFonts w:ascii="Times New Roman" w:hAnsi="Times New Roman" w:cs="Times New Roman"/>
          <w:sz w:val="28"/>
          <w:szCs w:val="28"/>
        </w:rPr>
        <w:t xml:space="preserve"> избирательная комиссия периодически (после получения первого финансового отчета и не позднее</w:t>
      </w:r>
      <w:r w:rsidR="000E6869" w:rsidRPr="00A23C11">
        <w:rPr>
          <w:rFonts w:ascii="Times New Roman" w:hAnsi="Times New Roman" w:cs="Times New Roman"/>
          <w:sz w:val="28"/>
          <w:szCs w:val="28"/>
        </w:rPr>
        <w:t>,</w:t>
      </w:r>
      <w:r w:rsidR="002D459F" w:rsidRPr="00A23C11">
        <w:rPr>
          <w:rFonts w:ascii="Times New Roman" w:hAnsi="Times New Roman" w:cs="Times New Roman"/>
          <w:sz w:val="28"/>
          <w:szCs w:val="28"/>
        </w:rPr>
        <w:t xml:space="preserve"> чем за 10 дней до дня голосования) направляет информацию о поступлении и расходовании средств избирательных фондов в </w:t>
      </w:r>
      <w:r w:rsidR="00265850" w:rsidRPr="00A23C11">
        <w:rPr>
          <w:rFonts w:ascii="Times New Roman" w:hAnsi="Times New Roman" w:cs="Times New Roman"/>
          <w:sz w:val="28"/>
          <w:szCs w:val="28"/>
        </w:rPr>
        <w:t>газету «</w:t>
      </w:r>
      <w:r w:rsidR="00E5610E">
        <w:rPr>
          <w:rFonts w:ascii="Times New Roman" w:hAnsi="Times New Roman" w:cs="Times New Roman"/>
          <w:sz w:val="28"/>
          <w:szCs w:val="28"/>
        </w:rPr>
        <w:t xml:space="preserve">Кировский </w:t>
      </w:r>
      <w:r w:rsidR="00CA75A7" w:rsidRPr="00A23C11">
        <w:rPr>
          <w:rFonts w:ascii="Times New Roman" w:hAnsi="Times New Roman" w:cs="Times New Roman"/>
          <w:sz w:val="28"/>
          <w:szCs w:val="28"/>
        </w:rPr>
        <w:t>рабочий</w:t>
      </w:r>
      <w:r w:rsidR="00265850" w:rsidRPr="00A23C11">
        <w:rPr>
          <w:rFonts w:ascii="Times New Roman" w:hAnsi="Times New Roman" w:cs="Times New Roman"/>
          <w:sz w:val="28"/>
          <w:szCs w:val="28"/>
        </w:rPr>
        <w:t>»</w:t>
      </w:r>
      <w:r w:rsidR="002D459F" w:rsidRPr="00A23C11">
        <w:rPr>
          <w:rFonts w:ascii="Times New Roman" w:hAnsi="Times New Roman" w:cs="Times New Roman"/>
          <w:sz w:val="28"/>
          <w:szCs w:val="28"/>
        </w:rPr>
        <w:t xml:space="preserve"> для опубликования. Обязательному опубликованию подлежат сведения об общей сумме средств, поступивших в избирательный фонд, и об общей сумме средств, израсходованных из него.</w:t>
      </w:r>
    </w:p>
    <w:p w:rsidR="002D459F" w:rsidRPr="00A23C11" w:rsidRDefault="002D459F" w:rsidP="00E561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5.2. </w:t>
      </w:r>
      <w:r w:rsidR="00265850" w:rsidRPr="00A23C11">
        <w:rPr>
          <w:rFonts w:ascii="Times New Roman" w:hAnsi="Times New Roman" w:cs="Times New Roman"/>
          <w:sz w:val="28"/>
          <w:szCs w:val="28"/>
        </w:rPr>
        <w:t>Газета «</w:t>
      </w:r>
      <w:r w:rsidR="00E5610E">
        <w:rPr>
          <w:rFonts w:ascii="Times New Roman" w:hAnsi="Times New Roman" w:cs="Times New Roman"/>
          <w:sz w:val="28"/>
          <w:szCs w:val="28"/>
        </w:rPr>
        <w:t>Кировский</w:t>
      </w:r>
      <w:r w:rsidR="00CA75A7" w:rsidRPr="00A23C11">
        <w:rPr>
          <w:rFonts w:ascii="Times New Roman" w:hAnsi="Times New Roman" w:cs="Times New Roman"/>
          <w:sz w:val="28"/>
          <w:szCs w:val="28"/>
        </w:rPr>
        <w:t xml:space="preserve"> рабочий</w:t>
      </w:r>
      <w:r w:rsidR="00265850" w:rsidRPr="00A23C11">
        <w:rPr>
          <w:rFonts w:ascii="Times New Roman" w:hAnsi="Times New Roman" w:cs="Times New Roman"/>
          <w:sz w:val="28"/>
          <w:szCs w:val="28"/>
        </w:rPr>
        <w:t>»</w:t>
      </w:r>
      <w:r w:rsidRPr="00A23C11">
        <w:rPr>
          <w:rFonts w:ascii="Times New Roman" w:hAnsi="Times New Roman" w:cs="Times New Roman"/>
          <w:sz w:val="28"/>
          <w:szCs w:val="28"/>
        </w:rPr>
        <w:t xml:space="preserve"> обязан</w:t>
      </w:r>
      <w:r w:rsidR="00265850" w:rsidRPr="00A23C11">
        <w:rPr>
          <w:rFonts w:ascii="Times New Roman" w:hAnsi="Times New Roman" w:cs="Times New Roman"/>
          <w:sz w:val="28"/>
          <w:szCs w:val="28"/>
        </w:rPr>
        <w:t>а</w:t>
      </w:r>
      <w:r w:rsidRPr="00A23C11">
        <w:rPr>
          <w:rFonts w:ascii="Times New Roman" w:hAnsi="Times New Roman" w:cs="Times New Roman"/>
          <w:sz w:val="28"/>
          <w:szCs w:val="28"/>
        </w:rPr>
        <w:t xml:space="preserve"> публиковать переданные </w:t>
      </w:r>
      <w:r w:rsidR="00265850" w:rsidRPr="00A23C11">
        <w:rPr>
          <w:rFonts w:ascii="Times New Roman" w:hAnsi="Times New Roman" w:cs="Times New Roman"/>
          <w:sz w:val="28"/>
          <w:szCs w:val="28"/>
        </w:rPr>
        <w:t>ей</w:t>
      </w:r>
      <w:r w:rsidRPr="00A23C11">
        <w:rPr>
          <w:rFonts w:ascii="Times New Roman" w:hAnsi="Times New Roman" w:cs="Times New Roman"/>
          <w:sz w:val="28"/>
          <w:szCs w:val="28"/>
        </w:rPr>
        <w:t xml:space="preserve"> </w:t>
      </w:r>
      <w:r w:rsidR="004104C2">
        <w:rPr>
          <w:rFonts w:ascii="Times New Roman" w:hAnsi="Times New Roman" w:cs="Times New Roman"/>
          <w:sz w:val="28"/>
          <w:szCs w:val="28"/>
        </w:rPr>
        <w:t>Кировской</w:t>
      </w:r>
      <w:r w:rsidR="00BB3FAF">
        <w:rPr>
          <w:rFonts w:ascii="Times New Roman" w:hAnsi="Times New Roman" w:cs="Times New Roman"/>
          <w:sz w:val="28"/>
          <w:szCs w:val="28"/>
        </w:rPr>
        <w:t xml:space="preserve"> </w:t>
      </w:r>
      <w:r w:rsidR="00265850" w:rsidRPr="00A23C11">
        <w:rPr>
          <w:rFonts w:ascii="Times New Roman" w:hAnsi="Times New Roman" w:cs="Times New Roman"/>
          <w:sz w:val="28"/>
          <w:szCs w:val="28"/>
        </w:rPr>
        <w:t xml:space="preserve">территориальной </w:t>
      </w:r>
      <w:r w:rsidRPr="00A23C11">
        <w:rPr>
          <w:rFonts w:ascii="Times New Roman" w:hAnsi="Times New Roman" w:cs="Times New Roman"/>
          <w:sz w:val="28"/>
          <w:szCs w:val="28"/>
        </w:rPr>
        <w:t>избирательн</w:t>
      </w:r>
      <w:r w:rsidR="00265850" w:rsidRPr="00A23C11">
        <w:rPr>
          <w:rFonts w:ascii="Times New Roman" w:hAnsi="Times New Roman" w:cs="Times New Roman"/>
          <w:sz w:val="28"/>
          <w:szCs w:val="28"/>
        </w:rPr>
        <w:t>ой</w:t>
      </w:r>
      <w:r w:rsidRPr="00A23C11">
        <w:rPr>
          <w:rFonts w:ascii="Times New Roman" w:hAnsi="Times New Roman" w:cs="Times New Roman"/>
          <w:sz w:val="28"/>
          <w:szCs w:val="28"/>
        </w:rPr>
        <w:t xml:space="preserve"> комисси</w:t>
      </w:r>
      <w:r w:rsidR="00265850" w:rsidRPr="00A23C11">
        <w:rPr>
          <w:rFonts w:ascii="Times New Roman" w:hAnsi="Times New Roman" w:cs="Times New Roman"/>
          <w:sz w:val="28"/>
          <w:szCs w:val="28"/>
        </w:rPr>
        <w:t>ей</w:t>
      </w:r>
      <w:r w:rsidRPr="00A23C11">
        <w:rPr>
          <w:rFonts w:ascii="Times New Roman" w:hAnsi="Times New Roman" w:cs="Times New Roman"/>
          <w:sz w:val="28"/>
          <w:szCs w:val="28"/>
        </w:rPr>
        <w:t xml:space="preserve"> сведения о поступлении и расходовании средств избирательных фондов в течение трех дней со дня их получения.</w:t>
      </w:r>
    </w:p>
    <w:p w:rsidR="009A54D4" w:rsidRDefault="002D459F" w:rsidP="009A54D4">
      <w:pPr>
        <w:autoSpaceDE w:val="0"/>
        <w:autoSpaceDN w:val="0"/>
        <w:adjustRightInd w:val="0"/>
        <w:spacing w:after="0" w:line="360" w:lineRule="auto"/>
        <w:ind w:firstLine="709"/>
        <w:jc w:val="both"/>
      </w:pPr>
      <w:r w:rsidRPr="00A23C11">
        <w:rPr>
          <w:rFonts w:ascii="Times New Roman" w:hAnsi="Times New Roman" w:cs="Times New Roman"/>
          <w:sz w:val="28"/>
          <w:szCs w:val="28"/>
        </w:rPr>
        <w:t>5.3. Копии первого и итогового финансовых отчетов не позднее чем через пять дней со дня их по</w:t>
      </w:r>
      <w:r w:rsidR="00CA75A7" w:rsidRPr="00A23C11">
        <w:rPr>
          <w:rFonts w:ascii="Times New Roman" w:hAnsi="Times New Roman" w:cs="Times New Roman"/>
          <w:sz w:val="28"/>
          <w:szCs w:val="28"/>
        </w:rPr>
        <w:t xml:space="preserve">лучения передаются </w:t>
      </w:r>
      <w:r w:rsidR="004104C2">
        <w:rPr>
          <w:rFonts w:ascii="Times New Roman" w:hAnsi="Times New Roman" w:cs="Times New Roman"/>
          <w:sz w:val="28"/>
          <w:szCs w:val="28"/>
        </w:rPr>
        <w:t>Кировской</w:t>
      </w:r>
      <w:r w:rsidR="00BB3FAF">
        <w:rPr>
          <w:rFonts w:ascii="Times New Roman" w:hAnsi="Times New Roman" w:cs="Times New Roman"/>
          <w:sz w:val="28"/>
          <w:szCs w:val="28"/>
        </w:rPr>
        <w:t xml:space="preserve"> </w:t>
      </w:r>
      <w:r w:rsidRPr="00A23C11">
        <w:rPr>
          <w:rFonts w:ascii="Times New Roman" w:hAnsi="Times New Roman" w:cs="Times New Roman"/>
          <w:sz w:val="28"/>
          <w:szCs w:val="28"/>
        </w:rPr>
        <w:t>территориальной избирательной комиссией в редакци</w:t>
      </w:r>
      <w:r w:rsidR="00265850" w:rsidRPr="00A23C11">
        <w:rPr>
          <w:rFonts w:ascii="Times New Roman" w:hAnsi="Times New Roman" w:cs="Times New Roman"/>
          <w:sz w:val="28"/>
          <w:szCs w:val="28"/>
        </w:rPr>
        <w:t>ю</w:t>
      </w:r>
      <w:r w:rsidRPr="00A23C11">
        <w:rPr>
          <w:rFonts w:ascii="Times New Roman" w:hAnsi="Times New Roman" w:cs="Times New Roman"/>
          <w:sz w:val="28"/>
          <w:szCs w:val="28"/>
        </w:rPr>
        <w:t xml:space="preserve"> </w:t>
      </w:r>
      <w:r w:rsidR="00265850" w:rsidRPr="00A23C11">
        <w:rPr>
          <w:rFonts w:ascii="Times New Roman" w:hAnsi="Times New Roman" w:cs="Times New Roman"/>
          <w:sz w:val="28"/>
          <w:szCs w:val="28"/>
        </w:rPr>
        <w:t>газеты «</w:t>
      </w:r>
      <w:r w:rsidR="00BB3FAF">
        <w:rPr>
          <w:rFonts w:ascii="Times New Roman" w:hAnsi="Times New Roman" w:cs="Times New Roman"/>
          <w:sz w:val="28"/>
          <w:szCs w:val="28"/>
        </w:rPr>
        <w:t>Кировский</w:t>
      </w:r>
      <w:r w:rsidR="00CA75A7" w:rsidRPr="00A23C11">
        <w:rPr>
          <w:rFonts w:ascii="Times New Roman" w:hAnsi="Times New Roman" w:cs="Times New Roman"/>
          <w:sz w:val="28"/>
          <w:szCs w:val="28"/>
        </w:rPr>
        <w:t xml:space="preserve"> рабочий</w:t>
      </w:r>
      <w:r w:rsidR="00265850" w:rsidRPr="00A23C11">
        <w:rPr>
          <w:rFonts w:ascii="Times New Roman" w:hAnsi="Times New Roman" w:cs="Times New Roman"/>
          <w:sz w:val="28"/>
          <w:szCs w:val="28"/>
        </w:rPr>
        <w:t>»</w:t>
      </w:r>
      <w:r w:rsidRPr="00A23C11">
        <w:rPr>
          <w:rFonts w:ascii="Times New Roman" w:hAnsi="Times New Roman" w:cs="Times New Roman"/>
          <w:sz w:val="28"/>
          <w:szCs w:val="28"/>
        </w:rPr>
        <w:t xml:space="preserve"> для опубликования.</w:t>
      </w:r>
      <w:r w:rsidR="009A54D4" w:rsidRPr="009A54D4">
        <w:t xml:space="preserve"> </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5.</w:t>
      </w:r>
      <w:r>
        <w:rPr>
          <w:rFonts w:ascii="Times New Roman" w:hAnsi="Times New Roman" w:cs="Times New Roman"/>
          <w:sz w:val="28"/>
          <w:szCs w:val="28"/>
        </w:rPr>
        <w:t>4</w:t>
      </w:r>
      <w:r w:rsidRPr="009A54D4">
        <w:rPr>
          <w:rFonts w:ascii="Times New Roman" w:hAnsi="Times New Roman" w:cs="Times New Roman"/>
          <w:sz w:val="28"/>
          <w:szCs w:val="28"/>
        </w:rPr>
        <w:t xml:space="preserve">. Сведения о поступлении средств на специальный избирательный счет и расходовании этих средств передаются </w:t>
      </w:r>
      <w:r w:rsidR="004104C2">
        <w:rPr>
          <w:rFonts w:ascii="Times New Roman" w:hAnsi="Times New Roman" w:cs="Times New Roman"/>
          <w:sz w:val="28"/>
          <w:szCs w:val="28"/>
        </w:rPr>
        <w:t xml:space="preserve">Кировской территориальной </w:t>
      </w:r>
      <w:r w:rsidRPr="009A54D4">
        <w:rPr>
          <w:rFonts w:ascii="Times New Roman" w:hAnsi="Times New Roman" w:cs="Times New Roman"/>
          <w:sz w:val="28"/>
          <w:szCs w:val="28"/>
        </w:rPr>
        <w:t>избирательной комиссией, зарегистрировавшей кандидата</w:t>
      </w:r>
      <w:r>
        <w:rPr>
          <w:rFonts w:ascii="Times New Roman" w:hAnsi="Times New Roman" w:cs="Times New Roman"/>
          <w:sz w:val="28"/>
          <w:szCs w:val="28"/>
        </w:rPr>
        <w:t xml:space="preserve"> </w:t>
      </w:r>
      <w:r w:rsidRPr="009A54D4">
        <w:rPr>
          <w:rFonts w:ascii="Times New Roman" w:hAnsi="Times New Roman" w:cs="Times New Roman"/>
          <w:sz w:val="28"/>
          <w:szCs w:val="28"/>
        </w:rPr>
        <w:t>в Избирательную комиссию Мурманской области для их размещения на официальном сайте в информационно-телекоммуникационной сети «Интернет». Обязательному размещению подлежат сведения в объеме, определяемом Избирательной комиссией Мурманской области:</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2) о юридических лицах, перечисливших в соответствующий избирательный фонд добровольные пожертвования в сумме, превышающей 25 тысяч рублей;</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lastRenderedPageBreak/>
        <w:t>3) о количестве граждан, внесших в соответствующий избирательный фонд добровольные пожертвования в сумме, превышающей 20 тысяч рублей;</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4) о средствах, возвращенных жертвователям из соответствующего избирательного фонда, в том числе об основаниях возврата;</w:t>
      </w:r>
    </w:p>
    <w:p w:rsidR="002D459F" w:rsidRPr="00A23C11"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5) об общей сумме средств, поступивших в соответствующий избирательный фонд, и об общей сумме израсходованных средств.</w:t>
      </w:r>
    </w:p>
    <w:p w:rsidR="002D459F" w:rsidRPr="00A23C11" w:rsidRDefault="002D459F" w:rsidP="00E5610E">
      <w:pPr>
        <w:spacing w:after="0" w:line="360" w:lineRule="auto"/>
        <w:ind w:firstLine="709"/>
        <w:rPr>
          <w:rFonts w:ascii="Times New Roman" w:hAnsi="Times New Roman" w:cs="Times New Roman"/>
          <w:sz w:val="28"/>
          <w:szCs w:val="28"/>
        </w:rPr>
      </w:pPr>
    </w:p>
    <w:p w:rsidR="002D459F" w:rsidRPr="00A23C11" w:rsidRDefault="002D459F" w:rsidP="008B199D">
      <w:pPr>
        <w:spacing w:before="120" w:after="120" w:line="240" w:lineRule="auto"/>
        <w:ind w:firstLine="709"/>
        <w:jc w:val="center"/>
        <w:rPr>
          <w:rFonts w:ascii="Times New Roman" w:hAnsi="Times New Roman" w:cs="Times New Roman"/>
          <w:b/>
          <w:bCs/>
          <w:sz w:val="28"/>
          <w:szCs w:val="28"/>
        </w:rPr>
      </w:pPr>
      <w:r w:rsidRPr="00A23C11">
        <w:rPr>
          <w:rFonts w:ascii="Times New Roman" w:hAnsi="Times New Roman" w:cs="Times New Roman"/>
          <w:b/>
          <w:bCs/>
          <w:sz w:val="28"/>
          <w:szCs w:val="28"/>
        </w:rPr>
        <w:t>6. Ответственность за нарушения порядка формирования и расходования средств избирательных фондов</w:t>
      </w:r>
    </w:p>
    <w:p w:rsidR="00BB3FAF" w:rsidRDefault="002D459F" w:rsidP="00BB3FA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6.1.</w:t>
      </w:r>
      <w:r w:rsidRPr="00A23C11">
        <w:rPr>
          <w:rFonts w:ascii="Times New Roman" w:hAnsi="Times New Roman" w:cs="Times New Roman"/>
          <w:sz w:val="28"/>
          <w:szCs w:val="28"/>
        </w:rPr>
        <w:tab/>
        <w:t>Ответственность за нарушение порядка формирования и расходования средств избирательного фонда, несвоевременное представление отчетности по установленным настоящим Порядком формам и недостоверность данных, содержащихся в отчетах, несет кандидат, его уполномоченный представитель по финансовым вопросам</w:t>
      </w:r>
      <w:r w:rsidR="00BB3FAF">
        <w:rPr>
          <w:rFonts w:ascii="Times New Roman" w:hAnsi="Times New Roman" w:cs="Times New Roman"/>
          <w:sz w:val="28"/>
          <w:szCs w:val="28"/>
        </w:rPr>
        <w:t>.</w:t>
      </w:r>
    </w:p>
    <w:p w:rsidR="002D459F" w:rsidRPr="008F7229" w:rsidRDefault="002D459F" w:rsidP="00BB3FA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6.2.</w:t>
      </w:r>
      <w:r w:rsidRPr="00A23C11">
        <w:rPr>
          <w:rFonts w:ascii="Times New Roman" w:hAnsi="Times New Roman" w:cs="Times New Roman"/>
          <w:sz w:val="28"/>
          <w:szCs w:val="28"/>
        </w:rPr>
        <w:tab/>
        <w:t xml:space="preserve">Лица, нарушающие правила финансирования избирательной кампании, несут </w:t>
      </w:r>
      <w:r w:rsidR="009A54D4">
        <w:rPr>
          <w:rFonts w:ascii="Times New Roman" w:hAnsi="Times New Roman" w:cs="Times New Roman"/>
          <w:sz w:val="28"/>
          <w:szCs w:val="28"/>
        </w:rPr>
        <w:t xml:space="preserve">установленную законодательством ответственность. </w:t>
      </w:r>
    </w:p>
    <w:p w:rsidR="002D459F" w:rsidRDefault="002D459F"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Pr="002D459F" w:rsidRDefault="003B43C5" w:rsidP="003B43C5">
      <w:pPr>
        <w:spacing w:after="0" w:line="360" w:lineRule="auto"/>
        <w:jc w:val="both"/>
        <w:rPr>
          <w:rFonts w:ascii="Times New Roman" w:hAnsi="Times New Roman" w:cs="Times New Roman"/>
          <w:sz w:val="24"/>
          <w:szCs w:val="24"/>
        </w:rPr>
      </w:pPr>
    </w:p>
    <w:sectPr w:rsidR="003B43C5" w:rsidRPr="002D459F" w:rsidSect="004D1B29">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62" w:rsidRDefault="00511162" w:rsidP="003B43C5">
      <w:pPr>
        <w:spacing w:after="0" w:line="240" w:lineRule="auto"/>
      </w:pPr>
      <w:r>
        <w:separator/>
      </w:r>
    </w:p>
  </w:endnote>
  <w:endnote w:type="continuationSeparator" w:id="0">
    <w:p w:rsidR="00511162" w:rsidRDefault="00511162" w:rsidP="003B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62" w:rsidRDefault="00511162" w:rsidP="003B43C5">
      <w:pPr>
        <w:spacing w:after="0" w:line="240" w:lineRule="auto"/>
      </w:pPr>
      <w:r>
        <w:separator/>
      </w:r>
    </w:p>
  </w:footnote>
  <w:footnote w:type="continuationSeparator" w:id="0">
    <w:p w:rsidR="00511162" w:rsidRDefault="00511162" w:rsidP="003B4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478"/>
    <w:multiLevelType w:val="hybridMultilevel"/>
    <w:tmpl w:val="6D0CE1E6"/>
    <w:lvl w:ilvl="0" w:tplc="A3E88812">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
    <w:nsid w:val="0DA22E02"/>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9305ED"/>
    <w:multiLevelType w:val="hybridMultilevel"/>
    <w:tmpl w:val="0E123074"/>
    <w:lvl w:ilvl="0" w:tplc="A3E88812">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D72AD"/>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43F11A1"/>
    <w:multiLevelType w:val="hybridMultilevel"/>
    <w:tmpl w:val="0174024A"/>
    <w:lvl w:ilvl="0" w:tplc="F1AE56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CC25AE"/>
    <w:multiLevelType w:val="hybridMultilevel"/>
    <w:tmpl w:val="8670F0D0"/>
    <w:lvl w:ilvl="0" w:tplc="0BCCD792">
      <w:start w:val="1"/>
      <w:numFmt w:val="decimal"/>
      <w:lvlText w:val="%1."/>
      <w:lvlJc w:val="left"/>
      <w:pPr>
        <w:ind w:left="14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0C11B0"/>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5B1524B"/>
    <w:multiLevelType w:val="singleLevel"/>
    <w:tmpl w:val="A3E88812"/>
    <w:lvl w:ilvl="0">
      <w:start w:val="1"/>
      <w:numFmt w:val="decimal"/>
      <w:lvlText w:val="%1."/>
      <w:lvlJc w:val="left"/>
      <w:pPr>
        <w:tabs>
          <w:tab w:val="num" w:pos="1200"/>
        </w:tabs>
        <w:ind w:left="1200" w:hanging="360"/>
      </w:pPr>
      <w:rPr>
        <w:rFonts w:hint="default"/>
      </w:rPr>
    </w:lvl>
  </w:abstractNum>
  <w:abstractNum w:abstractNumId="8">
    <w:nsid w:val="529C649E"/>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8A577F2"/>
    <w:multiLevelType w:val="hybridMultilevel"/>
    <w:tmpl w:val="1A14CA30"/>
    <w:lvl w:ilvl="0" w:tplc="5860E998">
      <w:start w:val="2"/>
      <w:numFmt w:val="decimal"/>
      <w:lvlText w:val="%1."/>
      <w:lvlJc w:val="left"/>
      <w:pPr>
        <w:ind w:left="1414" w:hanging="360"/>
      </w:pPr>
      <w:rPr>
        <w:rFonts w:hint="default"/>
        <w:b/>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10">
    <w:nsid w:val="74DE4228"/>
    <w:multiLevelType w:val="hybridMultilevel"/>
    <w:tmpl w:val="38128B06"/>
    <w:lvl w:ilvl="0" w:tplc="044E6318">
      <w:numFmt w:val="bullet"/>
      <w:lvlText w:val="-"/>
      <w:lvlJc w:val="left"/>
      <w:pPr>
        <w:tabs>
          <w:tab w:val="num" w:pos="786"/>
        </w:tabs>
        <w:ind w:left="786" w:hanging="360"/>
      </w:pPr>
      <w:rPr>
        <w:rFonts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9017F82"/>
    <w:multiLevelType w:val="hybridMultilevel"/>
    <w:tmpl w:val="9E8012CA"/>
    <w:lvl w:ilvl="0" w:tplc="0BCCD792">
      <w:start w:val="1"/>
      <w:numFmt w:val="decimal"/>
      <w:lvlText w:val="%1."/>
      <w:lvlJc w:val="left"/>
      <w:pPr>
        <w:ind w:left="1414" w:hanging="360"/>
      </w:pPr>
      <w:rPr>
        <w:rFonts w:hint="default"/>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12">
    <w:nsid w:val="7B676160"/>
    <w:multiLevelType w:val="hybridMultilevel"/>
    <w:tmpl w:val="0174024A"/>
    <w:lvl w:ilvl="0" w:tplc="F1AE56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2"/>
  </w:num>
  <w:num w:numId="3">
    <w:abstractNumId w:val="6"/>
  </w:num>
  <w:num w:numId="4">
    <w:abstractNumId w:val="1"/>
  </w:num>
  <w:num w:numId="5">
    <w:abstractNumId w:val="3"/>
  </w:num>
  <w:num w:numId="6">
    <w:abstractNumId w:val="8"/>
  </w:num>
  <w:num w:numId="7">
    <w:abstractNumId w:val="7"/>
    <w:lvlOverride w:ilvl="0">
      <w:startOverride w:val="1"/>
    </w:lvlOverride>
  </w:num>
  <w:num w:numId="8">
    <w:abstractNumId w:val="0"/>
  </w:num>
  <w:num w:numId="9">
    <w:abstractNumId w:val="2"/>
  </w:num>
  <w:num w:numId="10">
    <w:abstractNumId w:val="10"/>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69"/>
    <w:rsid w:val="00040567"/>
    <w:rsid w:val="00042646"/>
    <w:rsid w:val="00050D7F"/>
    <w:rsid w:val="00055B02"/>
    <w:rsid w:val="000804A4"/>
    <w:rsid w:val="00084A69"/>
    <w:rsid w:val="00086B56"/>
    <w:rsid w:val="000B5F2B"/>
    <w:rsid w:val="000C5EC8"/>
    <w:rsid w:val="000C6C03"/>
    <w:rsid w:val="000D49E4"/>
    <w:rsid w:val="000E6869"/>
    <w:rsid w:val="000F6C21"/>
    <w:rsid w:val="001219C7"/>
    <w:rsid w:val="00123060"/>
    <w:rsid w:val="001521F8"/>
    <w:rsid w:val="00155C4B"/>
    <w:rsid w:val="0016044A"/>
    <w:rsid w:val="001615B2"/>
    <w:rsid w:val="001761D5"/>
    <w:rsid w:val="001D473B"/>
    <w:rsid w:val="001E45F6"/>
    <w:rsid w:val="001F6CFA"/>
    <w:rsid w:val="002243A9"/>
    <w:rsid w:val="002266D4"/>
    <w:rsid w:val="0025522C"/>
    <w:rsid w:val="00265850"/>
    <w:rsid w:val="00265953"/>
    <w:rsid w:val="00270F96"/>
    <w:rsid w:val="00297962"/>
    <w:rsid w:val="002B4E28"/>
    <w:rsid w:val="002B6E62"/>
    <w:rsid w:val="002C24B9"/>
    <w:rsid w:val="002C72FE"/>
    <w:rsid w:val="002C7A60"/>
    <w:rsid w:val="002D459F"/>
    <w:rsid w:val="002E5D3F"/>
    <w:rsid w:val="002F131D"/>
    <w:rsid w:val="002F6690"/>
    <w:rsid w:val="00315465"/>
    <w:rsid w:val="00317EFD"/>
    <w:rsid w:val="003200B1"/>
    <w:rsid w:val="00381595"/>
    <w:rsid w:val="00387B9B"/>
    <w:rsid w:val="00390C87"/>
    <w:rsid w:val="00395133"/>
    <w:rsid w:val="003A0D5A"/>
    <w:rsid w:val="003A57DC"/>
    <w:rsid w:val="003B43C5"/>
    <w:rsid w:val="003D7607"/>
    <w:rsid w:val="003E7731"/>
    <w:rsid w:val="004062EA"/>
    <w:rsid w:val="004104C2"/>
    <w:rsid w:val="00420C4F"/>
    <w:rsid w:val="00421ADC"/>
    <w:rsid w:val="004355B6"/>
    <w:rsid w:val="00443551"/>
    <w:rsid w:val="00445142"/>
    <w:rsid w:val="004C3A80"/>
    <w:rsid w:val="004D1B29"/>
    <w:rsid w:val="004D2E4B"/>
    <w:rsid w:val="004D34F9"/>
    <w:rsid w:val="004F2585"/>
    <w:rsid w:val="004F508D"/>
    <w:rsid w:val="00511162"/>
    <w:rsid w:val="005227E1"/>
    <w:rsid w:val="00523F40"/>
    <w:rsid w:val="0052653E"/>
    <w:rsid w:val="00541F72"/>
    <w:rsid w:val="00570298"/>
    <w:rsid w:val="005A2D92"/>
    <w:rsid w:val="005C4873"/>
    <w:rsid w:val="005C6DA2"/>
    <w:rsid w:val="00610207"/>
    <w:rsid w:val="006163CA"/>
    <w:rsid w:val="00624BF9"/>
    <w:rsid w:val="00633556"/>
    <w:rsid w:val="00636619"/>
    <w:rsid w:val="0064423B"/>
    <w:rsid w:val="006502F1"/>
    <w:rsid w:val="006514CC"/>
    <w:rsid w:val="00653F5B"/>
    <w:rsid w:val="00656E7F"/>
    <w:rsid w:val="00660628"/>
    <w:rsid w:val="00661A04"/>
    <w:rsid w:val="00677962"/>
    <w:rsid w:val="00686C94"/>
    <w:rsid w:val="006B373D"/>
    <w:rsid w:val="006C7458"/>
    <w:rsid w:val="006E0A29"/>
    <w:rsid w:val="007004F8"/>
    <w:rsid w:val="00702BB0"/>
    <w:rsid w:val="00720972"/>
    <w:rsid w:val="00735648"/>
    <w:rsid w:val="00736CBF"/>
    <w:rsid w:val="00765EA4"/>
    <w:rsid w:val="00773791"/>
    <w:rsid w:val="00784DE9"/>
    <w:rsid w:val="00795735"/>
    <w:rsid w:val="007B2F63"/>
    <w:rsid w:val="007B7D6B"/>
    <w:rsid w:val="007D3ADB"/>
    <w:rsid w:val="007F3125"/>
    <w:rsid w:val="008209A0"/>
    <w:rsid w:val="008320E0"/>
    <w:rsid w:val="0083666C"/>
    <w:rsid w:val="0087178C"/>
    <w:rsid w:val="00873DC8"/>
    <w:rsid w:val="008748ED"/>
    <w:rsid w:val="00877E8C"/>
    <w:rsid w:val="0088006F"/>
    <w:rsid w:val="0089576F"/>
    <w:rsid w:val="008A4CE3"/>
    <w:rsid w:val="008A6E22"/>
    <w:rsid w:val="008B198C"/>
    <w:rsid w:val="008B199D"/>
    <w:rsid w:val="008C337D"/>
    <w:rsid w:val="008F4E74"/>
    <w:rsid w:val="008F7229"/>
    <w:rsid w:val="00906190"/>
    <w:rsid w:val="0090721E"/>
    <w:rsid w:val="009102A6"/>
    <w:rsid w:val="00945A0D"/>
    <w:rsid w:val="00945C9D"/>
    <w:rsid w:val="0094760E"/>
    <w:rsid w:val="00953934"/>
    <w:rsid w:val="00955002"/>
    <w:rsid w:val="00956903"/>
    <w:rsid w:val="00956E7E"/>
    <w:rsid w:val="0096785D"/>
    <w:rsid w:val="0098046F"/>
    <w:rsid w:val="009827B2"/>
    <w:rsid w:val="009A54D4"/>
    <w:rsid w:val="009C148E"/>
    <w:rsid w:val="009E1614"/>
    <w:rsid w:val="009F6110"/>
    <w:rsid w:val="00A0386F"/>
    <w:rsid w:val="00A06482"/>
    <w:rsid w:val="00A219F8"/>
    <w:rsid w:val="00A23C11"/>
    <w:rsid w:val="00A308FF"/>
    <w:rsid w:val="00A94CA7"/>
    <w:rsid w:val="00AA71F3"/>
    <w:rsid w:val="00AC2E98"/>
    <w:rsid w:val="00AD299E"/>
    <w:rsid w:val="00AD4730"/>
    <w:rsid w:val="00AD54DF"/>
    <w:rsid w:val="00AE6834"/>
    <w:rsid w:val="00B03D94"/>
    <w:rsid w:val="00B0558B"/>
    <w:rsid w:val="00B126D6"/>
    <w:rsid w:val="00B26214"/>
    <w:rsid w:val="00B27687"/>
    <w:rsid w:val="00B32EBD"/>
    <w:rsid w:val="00B35A7F"/>
    <w:rsid w:val="00B81BF3"/>
    <w:rsid w:val="00B86A20"/>
    <w:rsid w:val="00B959BD"/>
    <w:rsid w:val="00BA3FF8"/>
    <w:rsid w:val="00BB3FAF"/>
    <w:rsid w:val="00C128F3"/>
    <w:rsid w:val="00C20124"/>
    <w:rsid w:val="00C228BC"/>
    <w:rsid w:val="00C40B10"/>
    <w:rsid w:val="00C452A6"/>
    <w:rsid w:val="00C46E15"/>
    <w:rsid w:val="00C55F89"/>
    <w:rsid w:val="00C91689"/>
    <w:rsid w:val="00CA6E38"/>
    <w:rsid w:val="00CA75A7"/>
    <w:rsid w:val="00CB6825"/>
    <w:rsid w:val="00CE6184"/>
    <w:rsid w:val="00D005AD"/>
    <w:rsid w:val="00D30081"/>
    <w:rsid w:val="00D603CE"/>
    <w:rsid w:val="00D77F68"/>
    <w:rsid w:val="00D90931"/>
    <w:rsid w:val="00D95594"/>
    <w:rsid w:val="00DB482A"/>
    <w:rsid w:val="00DB59A4"/>
    <w:rsid w:val="00DC70EB"/>
    <w:rsid w:val="00DD1A7A"/>
    <w:rsid w:val="00DD3BA9"/>
    <w:rsid w:val="00DF4752"/>
    <w:rsid w:val="00E12891"/>
    <w:rsid w:val="00E27E33"/>
    <w:rsid w:val="00E5610E"/>
    <w:rsid w:val="00EA394B"/>
    <w:rsid w:val="00EB6EC5"/>
    <w:rsid w:val="00ED04A3"/>
    <w:rsid w:val="00EE469B"/>
    <w:rsid w:val="00EF5DA5"/>
    <w:rsid w:val="00F10C88"/>
    <w:rsid w:val="00F30301"/>
    <w:rsid w:val="00F42C69"/>
    <w:rsid w:val="00F42F6E"/>
    <w:rsid w:val="00F57EE8"/>
    <w:rsid w:val="00F71BFC"/>
    <w:rsid w:val="00F97415"/>
    <w:rsid w:val="00FB672C"/>
    <w:rsid w:val="00FC1001"/>
    <w:rsid w:val="00FC7543"/>
    <w:rsid w:val="00FF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5522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3A57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A57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73DC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5522C"/>
    <w:rPr>
      <w:rFonts w:ascii="Times New Roman" w:eastAsia="Times New Roman" w:hAnsi="Times New Roman" w:cs="Times New Roman"/>
      <w:b/>
      <w:bCs/>
      <w:sz w:val="28"/>
      <w:szCs w:val="28"/>
    </w:rPr>
  </w:style>
  <w:style w:type="paragraph" w:customStyle="1" w:styleId="14-15">
    <w:name w:val="14-15"/>
    <w:basedOn w:val="a"/>
    <w:rsid w:val="0025522C"/>
    <w:pPr>
      <w:spacing w:after="0" w:line="360" w:lineRule="auto"/>
      <w:ind w:firstLine="709"/>
      <w:jc w:val="both"/>
    </w:pPr>
    <w:rPr>
      <w:rFonts w:ascii="Times New Roman" w:eastAsia="Times New Roman" w:hAnsi="Times New Roman" w:cs="Times New Roman"/>
      <w:sz w:val="28"/>
      <w:szCs w:val="24"/>
    </w:rPr>
  </w:style>
  <w:style w:type="paragraph" w:customStyle="1" w:styleId="14">
    <w:name w:val="Загл.14"/>
    <w:basedOn w:val="a"/>
    <w:rsid w:val="0025522C"/>
    <w:pPr>
      <w:spacing w:after="0" w:line="240" w:lineRule="auto"/>
      <w:jc w:val="center"/>
    </w:pPr>
    <w:rPr>
      <w:rFonts w:ascii="Times New Roman CYR" w:eastAsia="Times New Roman" w:hAnsi="Times New Roman CYR" w:cs="Times New Roman"/>
      <w:b/>
      <w:sz w:val="28"/>
      <w:szCs w:val="20"/>
    </w:rPr>
  </w:style>
  <w:style w:type="paragraph" w:customStyle="1" w:styleId="a3">
    <w:name w:val="Образец"/>
    <w:basedOn w:val="1"/>
    <w:rsid w:val="0025522C"/>
    <w:pPr>
      <w:keepLines w:val="0"/>
      <w:spacing w:before="0" w:after="240" w:line="240" w:lineRule="auto"/>
      <w:ind w:firstLine="720"/>
      <w:jc w:val="right"/>
    </w:pPr>
    <w:rPr>
      <w:rFonts w:ascii="Times New Roman" w:eastAsia="Times New Roman" w:hAnsi="Times New Roman" w:cs="Times New Roman"/>
      <w:b w:val="0"/>
      <w:color w:val="auto"/>
      <w:sz w:val="20"/>
    </w:rPr>
  </w:style>
  <w:style w:type="character" w:customStyle="1" w:styleId="10">
    <w:name w:val="Заголовок 1 Знак"/>
    <w:basedOn w:val="a0"/>
    <w:link w:val="1"/>
    <w:uiPriority w:val="9"/>
    <w:rsid w:val="0025522C"/>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651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B03D94"/>
    <w:pPr>
      <w:spacing w:after="0" w:line="240" w:lineRule="auto"/>
      <w:jc w:val="center"/>
    </w:pPr>
    <w:rPr>
      <w:rFonts w:ascii="Times New Roman" w:eastAsia="Times New Roman" w:hAnsi="Times New Roman" w:cs="Times New Roman"/>
      <w:b/>
      <w:sz w:val="28"/>
      <w:szCs w:val="20"/>
    </w:rPr>
  </w:style>
  <w:style w:type="character" w:customStyle="1" w:styleId="a6">
    <w:name w:val="Основной текст Знак"/>
    <w:basedOn w:val="a0"/>
    <w:link w:val="a5"/>
    <w:rsid w:val="00B03D94"/>
    <w:rPr>
      <w:rFonts w:ascii="Times New Roman" w:eastAsia="Times New Roman" w:hAnsi="Times New Roman" w:cs="Times New Roman"/>
      <w:b/>
      <w:sz w:val="28"/>
      <w:szCs w:val="20"/>
    </w:rPr>
  </w:style>
  <w:style w:type="paragraph" w:styleId="a7">
    <w:name w:val="List Paragraph"/>
    <w:basedOn w:val="a"/>
    <w:uiPriority w:val="34"/>
    <w:qFormat/>
    <w:rsid w:val="00953934"/>
    <w:pPr>
      <w:ind w:left="720"/>
      <w:contextualSpacing/>
    </w:pPr>
  </w:style>
  <w:style w:type="character" w:customStyle="1" w:styleId="70">
    <w:name w:val="Заголовок 7 Знак"/>
    <w:basedOn w:val="a0"/>
    <w:link w:val="7"/>
    <w:rsid w:val="00873DC8"/>
    <w:rPr>
      <w:rFonts w:ascii="Times New Roman" w:eastAsia="Times New Roman" w:hAnsi="Times New Roman" w:cs="Times New Roman"/>
      <w:sz w:val="24"/>
      <w:szCs w:val="24"/>
    </w:rPr>
  </w:style>
  <w:style w:type="paragraph" w:customStyle="1" w:styleId="11">
    <w:name w:val="заголовок 1"/>
    <w:basedOn w:val="a"/>
    <w:next w:val="a"/>
    <w:rsid w:val="00570298"/>
    <w:pPr>
      <w:keepNext/>
      <w:spacing w:before="240" w:after="60" w:line="240" w:lineRule="auto"/>
    </w:pPr>
    <w:rPr>
      <w:rFonts w:ascii="Arial" w:eastAsia="Times New Roman" w:hAnsi="Arial" w:cs="Times New Roman"/>
      <w:b/>
      <w:kern w:val="28"/>
      <w:sz w:val="28"/>
      <w:szCs w:val="20"/>
    </w:rPr>
  </w:style>
  <w:style w:type="paragraph" w:styleId="a8">
    <w:name w:val="Block Text"/>
    <w:basedOn w:val="a"/>
    <w:rsid w:val="00570298"/>
    <w:pPr>
      <w:spacing w:after="0" w:line="240" w:lineRule="auto"/>
      <w:ind w:left="1134" w:right="1132"/>
      <w:jc w:val="center"/>
    </w:pPr>
    <w:rPr>
      <w:rFonts w:ascii="Times New Roman" w:eastAsia="Times New Roman" w:hAnsi="Times New Roman" w:cs="Times New Roman"/>
      <w:b/>
      <w:sz w:val="28"/>
      <w:szCs w:val="20"/>
    </w:rPr>
  </w:style>
  <w:style w:type="paragraph" w:customStyle="1" w:styleId="14-1">
    <w:name w:val="Текст 14-1"/>
    <w:aliases w:val="5"/>
    <w:basedOn w:val="a"/>
    <w:rsid w:val="00EB6EC5"/>
    <w:pPr>
      <w:spacing w:after="0" w:line="360" w:lineRule="auto"/>
      <w:ind w:firstLine="709"/>
      <w:jc w:val="both"/>
    </w:pPr>
    <w:rPr>
      <w:rFonts w:ascii="Times New Roman" w:eastAsia="Times New Roman" w:hAnsi="Times New Roman" w:cs="Times New Roman"/>
      <w:sz w:val="28"/>
      <w:szCs w:val="20"/>
    </w:rPr>
  </w:style>
  <w:style w:type="paragraph" w:customStyle="1" w:styleId="14-150">
    <w:name w:val="текст14-15"/>
    <w:basedOn w:val="a"/>
    <w:rsid w:val="00EB6EC5"/>
    <w:pPr>
      <w:widowControl w:val="0"/>
      <w:spacing w:after="0" w:line="360" w:lineRule="auto"/>
      <w:ind w:firstLine="720"/>
      <w:jc w:val="both"/>
    </w:pPr>
    <w:rPr>
      <w:rFonts w:ascii="Times New Roman" w:eastAsia="Times New Roman" w:hAnsi="Times New Roman" w:cs="Times New Roman"/>
      <w:sz w:val="28"/>
      <w:szCs w:val="20"/>
    </w:rPr>
  </w:style>
  <w:style w:type="paragraph" w:customStyle="1" w:styleId="21">
    <w:name w:val="Основной текст с отступом 21"/>
    <w:basedOn w:val="a"/>
    <w:rsid w:val="00EB6EC5"/>
    <w:pPr>
      <w:spacing w:after="0" w:line="240" w:lineRule="auto"/>
      <w:ind w:firstLine="709"/>
      <w:jc w:val="center"/>
    </w:pPr>
    <w:rPr>
      <w:rFonts w:ascii="Times New Roman" w:eastAsia="Times New Roman" w:hAnsi="Times New Roman" w:cs="Times New Roman"/>
      <w:b/>
      <w:sz w:val="28"/>
      <w:szCs w:val="20"/>
    </w:rPr>
  </w:style>
  <w:style w:type="paragraph" w:customStyle="1" w:styleId="FR1">
    <w:name w:val="FR1"/>
    <w:rsid w:val="002D459F"/>
    <w:pPr>
      <w:widowControl w:val="0"/>
      <w:spacing w:after="0" w:line="240" w:lineRule="auto"/>
      <w:ind w:left="280"/>
      <w:jc w:val="both"/>
    </w:pPr>
    <w:rPr>
      <w:rFonts w:ascii="Arial" w:eastAsia="Times New Roman" w:hAnsi="Arial" w:cs="Times New Roman"/>
      <w:snapToGrid w:val="0"/>
      <w:sz w:val="24"/>
      <w:szCs w:val="20"/>
    </w:rPr>
  </w:style>
  <w:style w:type="paragraph" w:customStyle="1" w:styleId="14-151">
    <w:name w:val="Текст 14-15"/>
    <w:basedOn w:val="a"/>
    <w:rsid w:val="002D459F"/>
    <w:pPr>
      <w:widowControl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F30301"/>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3A57D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A57DC"/>
    <w:rPr>
      <w:rFonts w:asciiTheme="majorHAnsi" w:eastAsiaTheme="majorEastAsia" w:hAnsiTheme="majorHAnsi" w:cstheme="majorBidi"/>
      <w:i/>
      <w:iCs/>
      <w:color w:val="243F60" w:themeColor="accent1" w:themeShade="7F"/>
    </w:rPr>
  </w:style>
  <w:style w:type="paragraph" w:styleId="a9">
    <w:name w:val="Balloon Text"/>
    <w:basedOn w:val="a"/>
    <w:link w:val="aa"/>
    <w:uiPriority w:val="99"/>
    <w:semiHidden/>
    <w:unhideWhenUsed/>
    <w:rsid w:val="00A23C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3C11"/>
    <w:rPr>
      <w:rFonts w:ascii="Tahoma" w:hAnsi="Tahoma" w:cs="Tahoma"/>
      <w:sz w:val="16"/>
      <w:szCs w:val="16"/>
    </w:rPr>
  </w:style>
  <w:style w:type="paragraph" w:customStyle="1" w:styleId="12">
    <w:name w:val="Обычный1"/>
    <w:rsid w:val="00945A0D"/>
    <w:pPr>
      <w:spacing w:after="0" w:line="240" w:lineRule="auto"/>
    </w:pPr>
    <w:rPr>
      <w:rFonts w:ascii="Calibri" w:eastAsia="Times New Roman" w:hAnsi="Calibri" w:cs="Times New Roman"/>
      <w:sz w:val="24"/>
      <w:szCs w:val="24"/>
    </w:rPr>
  </w:style>
  <w:style w:type="paragraph" w:customStyle="1" w:styleId="41">
    <w:name w:val="Заголовок 41"/>
    <w:basedOn w:val="12"/>
    <w:next w:val="12"/>
    <w:uiPriority w:val="99"/>
    <w:rsid w:val="00945A0D"/>
    <w:pPr>
      <w:keepNext/>
      <w:jc w:val="both"/>
    </w:pPr>
    <w:rPr>
      <w:rFonts w:ascii="Times New Roman" w:hAnsi="Times New Roman"/>
      <w:b/>
      <w:sz w:val="28"/>
      <w:szCs w:val="20"/>
    </w:rPr>
  </w:style>
  <w:style w:type="paragraph" w:customStyle="1" w:styleId="2">
    <w:name w:val="???????? ????? ? ???????? 2"/>
    <w:basedOn w:val="a"/>
    <w:uiPriority w:val="99"/>
    <w:rsid w:val="00945A0D"/>
    <w:pPr>
      <w:tabs>
        <w:tab w:val="left" w:pos="4748"/>
        <w:tab w:val="left" w:pos="6166"/>
        <w:tab w:val="left" w:pos="9210"/>
      </w:tabs>
      <w:spacing w:after="0" w:line="240" w:lineRule="auto"/>
      <w:ind w:firstLine="1134"/>
    </w:pPr>
    <w:rPr>
      <w:rFonts w:ascii="Times New Roman" w:eastAsia="Times New Roman" w:hAnsi="Times New Roman" w:cs="Times New Roman"/>
      <w:sz w:val="28"/>
      <w:szCs w:val="20"/>
    </w:rPr>
  </w:style>
  <w:style w:type="paragraph" w:styleId="ab">
    <w:name w:val="Body Text Indent"/>
    <w:basedOn w:val="a"/>
    <w:link w:val="ac"/>
    <w:uiPriority w:val="99"/>
    <w:semiHidden/>
    <w:unhideWhenUsed/>
    <w:rsid w:val="003B43C5"/>
    <w:pPr>
      <w:spacing w:after="120"/>
      <w:ind w:left="283"/>
    </w:pPr>
  </w:style>
  <w:style w:type="character" w:customStyle="1" w:styleId="ac">
    <w:name w:val="Основной текст с отступом Знак"/>
    <w:basedOn w:val="a0"/>
    <w:link w:val="ab"/>
    <w:uiPriority w:val="99"/>
    <w:semiHidden/>
    <w:rsid w:val="003B43C5"/>
  </w:style>
  <w:style w:type="paragraph" w:styleId="3">
    <w:name w:val="Body Text 3"/>
    <w:basedOn w:val="a"/>
    <w:link w:val="30"/>
    <w:uiPriority w:val="99"/>
    <w:semiHidden/>
    <w:unhideWhenUsed/>
    <w:rsid w:val="003B43C5"/>
    <w:pPr>
      <w:spacing w:after="120"/>
    </w:pPr>
    <w:rPr>
      <w:sz w:val="16"/>
      <w:szCs w:val="16"/>
    </w:rPr>
  </w:style>
  <w:style w:type="character" w:customStyle="1" w:styleId="30">
    <w:name w:val="Основной текст 3 Знак"/>
    <w:basedOn w:val="a0"/>
    <w:link w:val="3"/>
    <w:uiPriority w:val="99"/>
    <w:semiHidden/>
    <w:rsid w:val="003B43C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5522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3A57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A57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73DC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5522C"/>
    <w:rPr>
      <w:rFonts w:ascii="Times New Roman" w:eastAsia="Times New Roman" w:hAnsi="Times New Roman" w:cs="Times New Roman"/>
      <w:b/>
      <w:bCs/>
      <w:sz w:val="28"/>
      <w:szCs w:val="28"/>
    </w:rPr>
  </w:style>
  <w:style w:type="paragraph" w:customStyle="1" w:styleId="14-15">
    <w:name w:val="14-15"/>
    <w:basedOn w:val="a"/>
    <w:rsid w:val="0025522C"/>
    <w:pPr>
      <w:spacing w:after="0" w:line="360" w:lineRule="auto"/>
      <w:ind w:firstLine="709"/>
      <w:jc w:val="both"/>
    </w:pPr>
    <w:rPr>
      <w:rFonts w:ascii="Times New Roman" w:eastAsia="Times New Roman" w:hAnsi="Times New Roman" w:cs="Times New Roman"/>
      <w:sz w:val="28"/>
      <w:szCs w:val="24"/>
    </w:rPr>
  </w:style>
  <w:style w:type="paragraph" w:customStyle="1" w:styleId="14">
    <w:name w:val="Загл.14"/>
    <w:basedOn w:val="a"/>
    <w:rsid w:val="0025522C"/>
    <w:pPr>
      <w:spacing w:after="0" w:line="240" w:lineRule="auto"/>
      <w:jc w:val="center"/>
    </w:pPr>
    <w:rPr>
      <w:rFonts w:ascii="Times New Roman CYR" w:eastAsia="Times New Roman" w:hAnsi="Times New Roman CYR" w:cs="Times New Roman"/>
      <w:b/>
      <w:sz w:val="28"/>
      <w:szCs w:val="20"/>
    </w:rPr>
  </w:style>
  <w:style w:type="paragraph" w:customStyle="1" w:styleId="a3">
    <w:name w:val="Образец"/>
    <w:basedOn w:val="1"/>
    <w:rsid w:val="0025522C"/>
    <w:pPr>
      <w:keepLines w:val="0"/>
      <w:spacing w:before="0" w:after="240" w:line="240" w:lineRule="auto"/>
      <w:ind w:firstLine="720"/>
      <w:jc w:val="right"/>
    </w:pPr>
    <w:rPr>
      <w:rFonts w:ascii="Times New Roman" w:eastAsia="Times New Roman" w:hAnsi="Times New Roman" w:cs="Times New Roman"/>
      <w:b w:val="0"/>
      <w:color w:val="auto"/>
      <w:sz w:val="20"/>
    </w:rPr>
  </w:style>
  <w:style w:type="character" w:customStyle="1" w:styleId="10">
    <w:name w:val="Заголовок 1 Знак"/>
    <w:basedOn w:val="a0"/>
    <w:link w:val="1"/>
    <w:uiPriority w:val="9"/>
    <w:rsid w:val="0025522C"/>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651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B03D94"/>
    <w:pPr>
      <w:spacing w:after="0" w:line="240" w:lineRule="auto"/>
      <w:jc w:val="center"/>
    </w:pPr>
    <w:rPr>
      <w:rFonts w:ascii="Times New Roman" w:eastAsia="Times New Roman" w:hAnsi="Times New Roman" w:cs="Times New Roman"/>
      <w:b/>
      <w:sz w:val="28"/>
      <w:szCs w:val="20"/>
    </w:rPr>
  </w:style>
  <w:style w:type="character" w:customStyle="1" w:styleId="a6">
    <w:name w:val="Основной текст Знак"/>
    <w:basedOn w:val="a0"/>
    <w:link w:val="a5"/>
    <w:rsid w:val="00B03D94"/>
    <w:rPr>
      <w:rFonts w:ascii="Times New Roman" w:eastAsia="Times New Roman" w:hAnsi="Times New Roman" w:cs="Times New Roman"/>
      <w:b/>
      <w:sz w:val="28"/>
      <w:szCs w:val="20"/>
    </w:rPr>
  </w:style>
  <w:style w:type="paragraph" w:styleId="a7">
    <w:name w:val="List Paragraph"/>
    <w:basedOn w:val="a"/>
    <w:uiPriority w:val="34"/>
    <w:qFormat/>
    <w:rsid w:val="00953934"/>
    <w:pPr>
      <w:ind w:left="720"/>
      <w:contextualSpacing/>
    </w:pPr>
  </w:style>
  <w:style w:type="character" w:customStyle="1" w:styleId="70">
    <w:name w:val="Заголовок 7 Знак"/>
    <w:basedOn w:val="a0"/>
    <w:link w:val="7"/>
    <w:rsid w:val="00873DC8"/>
    <w:rPr>
      <w:rFonts w:ascii="Times New Roman" w:eastAsia="Times New Roman" w:hAnsi="Times New Roman" w:cs="Times New Roman"/>
      <w:sz w:val="24"/>
      <w:szCs w:val="24"/>
    </w:rPr>
  </w:style>
  <w:style w:type="paragraph" w:customStyle="1" w:styleId="11">
    <w:name w:val="заголовок 1"/>
    <w:basedOn w:val="a"/>
    <w:next w:val="a"/>
    <w:rsid w:val="00570298"/>
    <w:pPr>
      <w:keepNext/>
      <w:spacing w:before="240" w:after="60" w:line="240" w:lineRule="auto"/>
    </w:pPr>
    <w:rPr>
      <w:rFonts w:ascii="Arial" w:eastAsia="Times New Roman" w:hAnsi="Arial" w:cs="Times New Roman"/>
      <w:b/>
      <w:kern w:val="28"/>
      <w:sz w:val="28"/>
      <w:szCs w:val="20"/>
    </w:rPr>
  </w:style>
  <w:style w:type="paragraph" w:styleId="a8">
    <w:name w:val="Block Text"/>
    <w:basedOn w:val="a"/>
    <w:rsid w:val="00570298"/>
    <w:pPr>
      <w:spacing w:after="0" w:line="240" w:lineRule="auto"/>
      <w:ind w:left="1134" w:right="1132"/>
      <w:jc w:val="center"/>
    </w:pPr>
    <w:rPr>
      <w:rFonts w:ascii="Times New Roman" w:eastAsia="Times New Roman" w:hAnsi="Times New Roman" w:cs="Times New Roman"/>
      <w:b/>
      <w:sz w:val="28"/>
      <w:szCs w:val="20"/>
    </w:rPr>
  </w:style>
  <w:style w:type="paragraph" w:customStyle="1" w:styleId="14-1">
    <w:name w:val="Текст 14-1"/>
    <w:aliases w:val="5"/>
    <w:basedOn w:val="a"/>
    <w:rsid w:val="00EB6EC5"/>
    <w:pPr>
      <w:spacing w:after="0" w:line="360" w:lineRule="auto"/>
      <w:ind w:firstLine="709"/>
      <w:jc w:val="both"/>
    </w:pPr>
    <w:rPr>
      <w:rFonts w:ascii="Times New Roman" w:eastAsia="Times New Roman" w:hAnsi="Times New Roman" w:cs="Times New Roman"/>
      <w:sz w:val="28"/>
      <w:szCs w:val="20"/>
    </w:rPr>
  </w:style>
  <w:style w:type="paragraph" w:customStyle="1" w:styleId="14-150">
    <w:name w:val="текст14-15"/>
    <w:basedOn w:val="a"/>
    <w:rsid w:val="00EB6EC5"/>
    <w:pPr>
      <w:widowControl w:val="0"/>
      <w:spacing w:after="0" w:line="360" w:lineRule="auto"/>
      <w:ind w:firstLine="720"/>
      <w:jc w:val="both"/>
    </w:pPr>
    <w:rPr>
      <w:rFonts w:ascii="Times New Roman" w:eastAsia="Times New Roman" w:hAnsi="Times New Roman" w:cs="Times New Roman"/>
      <w:sz w:val="28"/>
      <w:szCs w:val="20"/>
    </w:rPr>
  </w:style>
  <w:style w:type="paragraph" w:customStyle="1" w:styleId="21">
    <w:name w:val="Основной текст с отступом 21"/>
    <w:basedOn w:val="a"/>
    <w:rsid w:val="00EB6EC5"/>
    <w:pPr>
      <w:spacing w:after="0" w:line="240" w:lineRule="auto"/>
      <w:ind w:firstLine="709"/>
      <w:jc w:val="center"/>
    </w:pPr>
    <w:rPr>
      <w:rFonts w:ascii="Times New Roman" w:eastAsia="Times New Roman" w:hAnsi="Times New Roman" w:cs="Times New Roman"/>
      <w:b/>
      <w:sz w:val="28"/>
      <w:szCs w:val="20"/>
    </w:rPr>
  </w:style>
  <w:style w:type="paragraph" w:customStyle="1" w:styleId="FR1">
    <w:name w:val="FR1"/>
    <w:rsid w:val="002D459F"/>
    <w:pPr>
      <w:widowControl w:val="0"/>
      <w:spacing w:after="0" w:line="240" w:lineRule="auto"/>
      <w:ind w:left="280"/>
      <w:jc w:val="both"/>
    </w:pPr>
    <w:rPr>
      <w:rFonts w:ascii="Arial" w:eastAsia="Times New Roman" w:hAnsi="Arial" w:cs="Times New Roman"/>
      <w:snapToGrid w:val="0"/>
      <w:sz w:val="24"/>
      <w:szCs w:val="20"/>
    </w:rPr>
  </w:style>
  <w:style w:type="paragraph" w:customStyle="1" w:styleId="14-151">
    <w:name w:val="Текст 14-15"/>
    <w:basedOn w:val="a"/>
    <w:rsid w:val="002D459F"/>
    <w:pPr>
      <w:widowControl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F30301"/>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3A57D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A57DC"/>
    <w:rPr>
      <w:rFonts w:asciiTheme="majorHAnsi" w:eastAsiaTheme="majorEastAsia" w:hAnsiTheme="majorHAnsi" w:cstheme="majorBidi"/>
      <w:i/>
      <w:iCs/>
      <w:color w:val="243F60" w:themeColor="accent1" w:themeShade="7F"/>
    </w:rPr>
  </w:style>
  <w:style w:type="paragraph" w:styleId="a9">
    <w:name w:val="Balloon Text"/>
    <w:basedOn w:val="a"/>
    <w:link w:val="aa"/>
    <w:uiPriority w:val="99"/>
    <w:semiHidden/>
    <w:unhideWhenUsed/>
    <w:rsid w:val="00A23C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3C11"/>
    <w:rPr>
      <w:rFonts w:ascii="Tahoma" w:hAnsi="Tahoma" w:cs="Tahoma"/>
      <w:sz w:val="16"/>
      <w:szCs w:val="16"/>
    </w:rPr>
  </w:style>
  <w:style w:type="paragraph" w:customStyle="1" w:styleId="12">
    <w:name w:val="Обычный1"/>
    <w:rsid w:val="00945A0D"/>
    <w:pPr>
      <w:spacing w:after="0" w:line="240" w:lineRule="auto"/>
    </w:pPr>
    <w:rPr>
      <w:rFonts w:ascii="Calibri" w:eastAsia="Times New Roman" w:hAnsi="Calibri" w:cs="Times New Roman"/>
      <w:sz w:val="24"/>
      <w:szCs w:val="24"/>
    </w:rPr>
  </w:style>
  <w:style w:type="paragraph" w:customStyle="1" w:styleId="41">
    <w:name w:val="Заголовок 41"/>
    <w:basedOn w:val="12"/>
    <w:next w:val="12"/>
    <w:uiPriority w:val="99"/>
    <w:rsid w:val="00945A0D"/>
    <w:pPr>
      <w:keepNext/>
      <w:jc w:val="both"/>
    </w:pPr>
    <w:rPr>
      <w:rFonts w:ascii="Times New Roman" w:hAnsi="Times New Roman"/>
      <w:b/>
      <w:sz w:val="28"/>
      <w:szCs w:val="20"/>
    </w:rPr>
  </w:style>
  <w:style w:type="paragraph" w:customStyle="1" w:styleId="2">
    <w:name w:val="???????? ????? ? ???????? 2"/>
    <w:basedOn w:val="a"/>
    <w:uiPriority w:val="99"/>
    <w:rsid w:val="00945A0D"/>
    <w:pPr>
      <w:tabs>
        <w:tab w:val="left" w:pos="4748"/>
        <w:tab w:val="left" w:pos="6166"/>
        <w:tab w:val="left" w:pos="9210"/>
      </w:tabs>
      <w:spacing w:after="0" w:line="240" w:lineRule="auto"/>
      <w:ind w:firstLine="1134"/>
    </w:pPr>
    <w:rPr>
      <w:rFonts w:ascii="Times New Roman" w:eastAsia="Times New Roman" w:hAnsi="Times New Roman" w:cs="Times New Roman"/>
      <w:sz w:val="28"/>
      <w:szCs w:val="20"/>
    </w:rPr>
  </w:style>
  <w:style w:type="paragraph" w:styleId="ab">
    <w:name w:val="Body Text Indent"/>
    <w:basedOn w:val="a"/>
    <w:link w:val="ac"/>
    <w:uiPriority w:val="99"/>
    <w:semiHidden/>
    <w:unhideWhenUsed/>
    <w:rsid w:val="003B43C5"/>
    <w:pPr>
      <w:spacing w:after="120"/>
      <w:ind w:left="283"/>
    </w:pPr>
  </w:style>
  <w:style w:type="character" w:customStyle="1" w:styleId="ac">
    <w:name w:val="Основной текст с отступом Знак"/>
    <w:basedOn w:val="a0"/>
    <w:link w:val="ab"/>
    <w:uiPriority w:val="99"/>
    <w:semiHidden/>
    <w:rsid w:val="003B43C5"/>
  </w:style>
  <w:style w:type="paragraph" w:styleId="3">
    <w:name w:val="Body Text 3"/>
    <w:basedOn w:val="a"/>
    <w:link w:val="30"/>
    <w:uiPriority w:val="99"/>
    <w:semiHidden/>
    <w:unhideWhenUsed/>
    <w:rsid w:val="003B43C5"/>
    <w:pPr>
      <w:spacing w:after="120"/>
    </w:pPr>
    <w:rPr>
      <w:sz w:val="16"/>
      <w:szCs w:val="16"/>
    </w:rPr>
  </w:style>
  <w:style w:type="character" w:customStyle="1" w:styleId="30">
    <w:name w:val="Основной текст 3 Знак"/>
    <w:basedOn w:val="a0"/>
    <w:link w:val="3"/>
    <w:uiPriority w:val="99"/>
    <w:semiHidden/>
    <w:rsid w:val="003B43C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91;&#1085;&#1080;&#1094;&#1080;&#1087;&#1072;&#1083;&#1100;&#1085;&#1099;&#1077;%20&#1074;&#1099;&#1073;&#1086;&#1088;&#1099;\&#1056;&#1072;&#1081;&#1086;&#1085;\&#1056;&#1077;&#1096;&#1077;&#1085;&#1080;&#1103;\&#1055;&#1088;&#1086;&#1077;&#1082;&#1090;&#1099;%20&#1088;&#1077;&#1096;&#1077;&#1085;&#1080;&#1081;\&#1055;&#1083;&#1077;&#1089;&#1082;&#1072;&#1095;&#1077;&#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DC62-2F5B-4770-BEDE-536AD3D9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Плескачева</Template>
  <TotalTime>20</TotalTime>
  <Pages>1</Pages>
  <Words>4175</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cp:lastPrinted>2018-06-30T09:25:00Z</cp:lastPrinted>
  <dcterms:created xsi:type="dcterms:W3CDTF">2020-01-29T08:47:00Z</dcterms:created>
  <dcterms:modified xsi:type="dcterms:W3CDTF">2020-07-06T15:12:00Z</dcterms:modified>
</cp:coreProperties>
</file>